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3.xml" ContentType="application/vnd.openxmlformats-officedocument.wordprocessingml.header+xml"/>
  <Override PartName="/word/styles.xml" ContentType="application/vnd.openxmlformats-officedocument.wordprocessingml.styl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webSettings.xml" ContentType="application/vnd.openxmlformats-officedocument.wordprocessingml.webSettings+xml"/>
  <Override PartName="/word/footer1.xml" ContentType="application/vnd.openxmlformats-officedocument.wordprocessingml.footer+xml"/>
  <Override PartName="/word/settings.xml" ContentType="application/vnd.openxmlformats-officedocument.wordprocessingml.settings+xml"/>
  <Override PartName="/word/footer4.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header1.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Default Extension="png" ContentType="image/pn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C88" w:rsidRDefault="001D7C88" w:rsidP="0034137A">
      <w:pPr>
        <w:pStyle w:val="Title"/>
        <w:spacing w:before="0" w:after="0"/>
        <w:jc w:val="both"/>
        <w:rPr>
          <w:rFonts w:ascii="Georgia" w:hAnsi="Georgia"/>
          <w:sz w:val="22"/>
          <w:szCs w:val="22"/>
          <w:lang w:val="en-GB"/>
        </w:rPr>
      </w:pPr>
      <w:bookmarkStart w:id="0" w:name="_Ref138740012"/>
      <w:bookmarkStart w:id="1" w:name="TimeReverse"/>
      <w:bookmarkStart w:id="2" w:name="_GoBack"/>
      <w:bookmarkEnd w:id="2"/>
    </w:p>
    <w:p w:rsidR="004A691C" w:rsidRDefault="004A691C" w:rsidP="0034137A">
      <w:pPr>
        <w:pStyle w:val="Title"/>
        <w:spacing w:before="0" w:after="0"/>
        <w:jc w:val="both"/>
        <w:rPr>
          <w:rFonts w:ascii="Georgia" w:hAnsi="Georgia"/>
          <w:sz w:val="22"/>
          <w:szCs w:val="22"/>
          <w:lang w:val="en-GB"/>
        </w:rPr>
      </w:pPr>
    </w:p>
    <w:p w:rsidR="005B463E" w:rsidRDefault="005B463E" w:rsidP="0034137A">
      <w:pPr>
        <w:pStyle w:val="Title"/>
        <w:spacing w:before="0" w:after="0"/>
        <w:jc w:val="both"/>
        <w:rPr>
          <w:rFonts w:ascii="Georgia" w:hAnsi="Georgia"/>
          <w:sz w:val="22"/>
          <w:szCs w:val="22"/>
          <w:lang w:val="en-GB"/>
        </w:rPr>
      </w:pPr>
    </w:p>
    <w:p w:rsidR="005B463E" w:rsidRDefault="005B463E" w:rsidP="0034137A">
      <w:pPr>
        <w:pStyle w:val="Title"/>
        <w:spacing w:before="0" w:after="0"/>
        <w:jc w:val="both"/>
        <w:rPr>
          <w:rFonts w:ascii="Georgia" w:hAnsi="Georgia"/>
          <w:sz w:val="22"/>
          <w:szCs w:val="22"/>
          <w:lang w:val="en-GB"/>
        </w:rPr>
      </w:pPr>
    </w:p>
    <w:p w:rsidR="004A691C" w:rsidRDefault="004A691C" w:rsidP="0034137A">
      <w:pPr>
        <w:pStyle w:val="Title"/>
        <w:spacing w:before="0" w:after="0"/>
        <w:jc w:val="both"/>
        <w:rPr>
          <w:rFonts w:ascii="Georgia" w:hAnsi="Georgia"/>
          <w:sz w:val="22"/>
          <w:szCs w:val="22"/>
          <w:lang w:val="en-GB"/>
        </w:rPr>
      </w:pPr>
    </w:p>
    <w:p w:rsidR="001D7C88" w:rsidRDefault="001D7C88" w:rsidP="0034137A">
      <w:pPr>
        <w:pStyle w:val="Title"/>
        <w:spacing w:before="0" w:after="0"/>
        <w:jc w:val="both"/>
        <w:rPr>
          <w:rFonts w:ascii="Georgia" w:hAnsi="Georgia"/>
          <w:sz w:val="22"/>
          <w:szCs w:val="22"/>
          <w:lang w:val="en-GB"/>
        </w:rPr>
      </w:pPr>
    </w:p>
    <w:p w:rsidR="009B165F" w:rsidRDefault="009B165F" w:rsidP="0034137A">
      <w:pPr>
        <w:pStyle w:val="Title"/>
        <w:spacing w:before="0" w:after="0"/>
        <w:jc w:val="both"/>
        <w:rPr>
          <w:rFonts w:ascii="Georgia" w:hAnsi="Georgia"/>
          <w:sz w:val="22"/>
          <w:szCs w:val="22"/>
          <w:lang w:val="en-GB"/>
        </w:rPr>
      </w:pPr>
    </w:p>
    <w:p w:rsidR="009B165F" w:rsidRDefault="009B165F" w:rsidP="0034137A">
      <w:pPr>
        <w:pStyle w:val="Title"/>
        <w:spacing w:before="0" w:after="0"/>
        <w:jc w:val="both"/>
        <w:rPr>
          <w:rFonts w:ascii="Georgia" w:hAnsi="Georgia"/>
          <w:sz w:val="22"/>
          <w:szCs w:val="22"/>
          <w:lang w:val="en-GB"/>
        </w:rPr>
      </w:pPr>
    </w:p>
    <w:p w:rsidR="0034137A" w:rsidRDefault="0034137A" w:rsidP="0034137A">
      <w:pPr>
        <w:pStyle w:val="Title"/>
        <w:spacing w:before="0" w:after="0"/>
        <w:jc w:val="both"/>
        <w:rPr>
          <w:rFonts w:ascii="Georgia" w:hAnsi="Georgia"/>
          <w:sz w:val="22"/>
          <w:szCs w:val="22"/>
          <w:lang w:val="en-GB"/>
        </w:rPr>
      </w:pPr>
    </w:p>
    <w:p w:rsidR="0034137A" w:rsidRDefault="0034137A" w:rsidP="0034137A">
      <w:pPr>
        <w:pStyle w:val="Title"/>
        <w:spacing w:before="0" w:after="0"/>
        <w:jc w:val="both"/>
        <w:rPr>
          <w:rFonts w:ascii="Georgia" w:hAnsi="Georgia"/>
          <w:sz w:val="22"/>
          <w:szCs w:val="22"/>
          <w:lang w:val="en-GB"/>
        </w:rPr>
      </w:pPr>
    </w:p>
    <w:p w:rsidR="00B21ACC" w:rsidRDefault="00B21ACC" w:rsidP="0034137A">
      <w:pPr>
        <w:pStyle w:val="Title"/>
        <w:spacing w:before="0" w:after="0"/>
        <w:jc w:val="both"/>
        <w:rPr>
          <w:rFonts w:ascii="Georgia" w:hAnsi="Georgia"/>
          <w:sz w:val="22"/>
          <w:szCs w:val="22"/>
          <w:lang w:val="en-GB"/>
        </w:rPr>
      </w:pPr>
    </w:p>
    <w:p w:rsidR="00B21ACC" w:rsidRDefault="00B21ACC" w:rsidP="0034137A">
      <w:pPr>
        <w:pStyle w:val="Title"/>
        <w:spacing w:before="0" w:after="0"/>
        <w:jc w:val="both"/>
        <w:rPr>
          <w:rFonts w:ascii="Georgia" w:hAnsi="Georgia"/>
          <w:sz w:val="22"/>
          <w:szCs w:val="22"/>
          <w:lang w:val="en-GB"/>
        </w:rPr>
      </w:pPr>
    </w:p>
    <w:p w:rsidR="00B21ACC" w:rsidRDefault="00B21ACC" w:rsidP="0034137A">
      <w:pPr>
        <w:pStyle w:val="Title"/>
        <w:spacing w:before="0" w:after="0"/>
        <w:jc w:val="both"/>
        <w:rPr>
          <w:rFonts w:ascii="Georgia" w:hAnsi="Georgia"/>
          <w:sz w:val="22"/>
          <w:szCs w:val="22"/>
          <w:lang w:val="en-GB"/>
        </w:rPr>
      </w:pPr>
    </w:p>
    <w:p w:rsidR="00B21ACC" w:rsidRDefault="00B21ACC" w:rsidP="0034137A">
      <w:pPr>
        <w:pStyle w:val="Title"/>
        <w:spacing w:before="0" w:after="0"/>
        <w:jc w:val="both"/>
        <w:rPr>
          <w:rFonts w:ascii="Georgia" w:hAnsi="Georgia"/>
          <w:sz w:val="22"/>
          <w:szCs w:val="22"/>
          <w:lang w:val="en-GB"/>
        </w:rPr>
      </w:pPr>
    </w:p>
    <w:p w:rsidR="00B21ACC" w:rsidRDefault="00B21ACC" w:rsidP="0034137A">
      <w:pPr>
        <w:pStyle w:val="Title"/>
        <w:spacing w:before="0" w:after="0"/>
        <w:jc w:val="both"/>
        <w:rPr>
          <w:rFonts w:ascii="Georgia" w:hAnsi="Georgia"/>
          <w:sz w:val="22"/>
          <w:szCs w:val="22"/>
          <w:lang w:val="en-GB"/>
        </w:rPr>
      </w:pPr>
    </w:p>
    <w:p w:rsidR="00B21ACC" w:rsidRDefault="00B21ACC" w:rsidP="0034137A">
      <w:pPr>
        <w:pStyle w:val="Title"/>
        <w:spacing w:before="0" w:after="0"/>
        <w:jc w:val="both"/>
        <w:rPr>
          <w:rFonts w:ascii="Georgia" w:hAnsi="Georgia"/>
          <w:sz w:val="22"/>
          <w:szCs w:val="22"/>
          <w:lang w:val="en-GB"/>
        </w:rPr>
      </w:pPr>
    </w:p>
    <w:p w:rsidR="00B21ACC" w:rsidRDefault="00B21ACC" w:rsidP="0034137A">
      <w:pPr>
        <w:pStyle w:val="Title"/>
        <w:spacing w:before="0" w:after="0"/>
        <w:jc w:val="both"/>
        <w:rPr>
          <w:rFonts w:ascii="Georgia" w:hAnsi="Georgia"/>
          <w:sz w:val="22"/>
          <w:szCs w:val="22"/>
          <w:lang w:val="en-GB"/>
        </w:rPr>
      </w:pPr>
    </w:p>
    <w:p w:rsidR="001D7C88" w:rsidRPr="00575AA8" w:rsidRDefault="001D7C88">
      <w:pPr>
        <w:pStyle w:val="Title"/>
        <w:spacing w:before="0"/>
        <w:rPr>
          <w:rFonts w:ascii="Georgia" w:hAnsi="Georgia"/>
          <w:sz w:val="22"/>
          <w:szCs w:val="22"/>
          <w:lang w:val="en-GB"/>
        </w:rPr>
      </w:pPr>
      <w:r w:rsidRPr="00575AA8">
        <w:rPr>
          <w:rFonts w:ascii="Georgia" w:hAnsi="Georgia"/>
          <w:sz w:val="22"/>
          <w:szCs w:val="22"/>
          <w:lang w:val="en-GB"/>
        </w:rPr>
        <w:t>Schedule 12</w:t>
      </w:r>
    </w:p>
    <w:p w:rsidR="001D7C88" w:rsidRPr="00575AA8" w:rsidRDefault="001D7C88">
      <w:pPr>
        <w:pStyle w:val="Title"/>
        <w:spacing w:before="0"/>
        <w:rPr>
          <w:rFonts w:ascii="Georgia" w:hAnsi="Georgia"/>
          <w:sz w:val="22"/>
          <w:szCs w:val="22"/>
          <w:lang w:val="en-GB"/>
        </w:rPr>
      </w:pPr>
      <w:r w:rsidRPr="00575AA8">
        <w:rPr>
          <w:rFonts w:ascii="Georgia" w:hAnsi="Georgia"/>
          <w:sz w:val="22"/>
          <w:szCs w:val="22"/>
          <w:lang w:val="en-GB"/>
        </w:rPr>
        <w:t>AUDIT</w:t>
      </w:r>
    </w:p>
    <w:p w:rsidR="0034137A" w:rsidRDefault="0034137A" w:rsidP="0034137A">
      <w:pPr>
        <w:pStyle w:val="Level1"/>
        <w:keepNext/>
        <w:numPr>
          <w:ilvl w:val="0"/>
          <w:numId w:val="0"/>
        </w:numPr>
        <w:ind w:left="850" w:hanging="850"/>
        <w:rPr>
          <w:b/>
          <w:smallCaps/>
        </w:rPr>
      </w:pPr>
    </w:p>
    <w:p w:rsidR="0034137A" w:rsidRDefault="0034137A" w:rsidP="0034137A">
      <w:pPr>
        <w:pStyle w:val="Level1"/>
        <w:keepNext/>
        <w:numPr>
          <w:ilvl w:val="0"/>
          <w:numId w:val="0"/>
        </w:numPr>
        <w:ind w:left="850" w:hanging="850"/>
        <w:rPr>
          <w:b/>
          <w:smallCaps/>
        </w:rPr>
        <w:sectPr w:rsidR="0034137A" w:rsidSect="00B21ACC">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6" w:h="16838" w:code="9"/>
          <w:pgMar w:top="1440" w:right="1274" w:bottom="1440" w:left="1440" w:header="709" w:footer="709" w:gutter="0"/>
          <w:cols w:space="720"/>
          <w:noEndnote/>
          <w:docGrid w:linePitch="299"/>
        </w:sectPr>
      </w:pPr>
    </w:p>
    <w:p w:rsidR="001D7C88" w:rsidRPr="00575AA8" w:rsidRDefault="001D7C88">
      <w:pPr>
        <w:pStyle w:val="Level1"/>
        <w:keepNext/>
        <w:rPr>
          <w:rFonts w:ascii="Georgia" w:hAnsi="Georgia"/>
          <w:sz w:val="22"/>
          <w:szCs w:val="22"/>
        </w:rPr>
      </w:pPr>
      <w:bookmarkStart w:id="3" w:name="_Ref396736349"/>
      <w:bookmarkStart w:id="4" w:name="_Ref396736229"/>
      <w:bookmarkStart w:id="5" w:name="_Ref396735928"/>
      <w:bookmarkStart w:id="6" w:name="_Ref396997476"/>
      <w:r w:rsidRPr="00575AA8">
        <w:rPr>
          <w:rStyle w:val="Level1asHeadingtext"/>
          <w:rFonts w:ascii="Georgia" w:hAnsi="Georgia" w:cs="Arial"/>
          <w:sz w:val="22"/>
          <w:szCs w:val="22"/>
        </w:rPr>
        <w:lastRenderedPageBreak/>
        <w:t>Introduction</w:t>
      </w:r>
      <w:bookmarkEnd w:id="0"/>
      <w:bookmarkEnd w:id="3"/>
      <w:bookmarkEnd w:id="4"/>
      <w:bookmarkEnd w:id="5"/>
      <w:bookmarkEnd w:id="6"/>
    </w:p>
    <w:p w:rsidR="001D7C88" w:rsidRPr="00575AA8" w:rsidRDefault="001D7C88">
      <w:pPr>
        <w:pStyle w:val="Level2"/>
        <w:rPr>
          <w:rFonts w:ascii="Georgia" w:hAnsi="Georgia"/>
          <w:sz w:val="22"/>
          <w:szCs w:val="22"/>
        </w:rPr>
      </w:pPr>
      <w:bookmarkStart w:id="7" w:name="_Ref396736047"/>
      <w:r w:rsidRPr="00575AA8">
        <w:rPr>
          <w:rFonts w:ascii="Georgia" w:hAnsi="Georgia"/>
          <w:b/>
          <w:sz w:val="22"/>
          <w:szCs w:val="22"/>
        </w:rPr>
        <w:t>Background</w:t>
      </w:r>
      <w:bookmarkEnd w:id="7"/>
    </w:p>
    <w:p w:rsidR="001D7C88" w:rsidRPr="00575AA8" w:rsidRDefault="001D7C88">
      <w:pPr>
        <w:pStyle w:val="Level3"/>
        <w:numPr>
          <w:ilvl w:val="0"/>
          <w:numId w:val="0"/>
        </w:numPr>
        <w:ind w:left="850"/>
        <w:rPr>
          <w:rFonts w:ascii="Georgia" w:hAnsi="Georgia"/>
          <w:sz w:val="22"/>
          <w:szCs w:val="22"/>
        </w:rPr>
      </w:pPr>
      <w:r w:rsidRPr="00575AA8">
        <w:rPr>
          <w:rFonts w:ascii="Georgia" w:hAnsi="Georgia"/>
          <w:sz w:val="22"/>
          <w:szCs w:val="22"/>
        </w:rPr>
        <w:t xml:space="preserve">This Schedule </w:t>
      </w:r>
      <w:r w:rsidR="00B856BA" w:rsidRPr="00575AA8">
        <w:rPr>
          <w:rFonts w:ascii="Georgia" w:hAnsi="Georgia"/>
          <w:sz w:val="22"/>
          <w:szCs w:val="22"/>
        </w:rPr>
        <w:t xml:space="preserve">12 (Audit) </w:t>
      </w:r>
      <w:r w:rsidR="00E45C0E" w:rsidRPr="00575AA8">
        <w:rPr>
          <w:rFonts w:ascii="Georgia" w:hAnsi="Georgia"/>
          <w:sz w:val="22"/>
          <w:szCs w:val="22"/>
        </w:rPr>
        <w:t>provides for a</w:t>
      </w:r>
      <w:r w:rsidRPr="00575AA8">
        <w:rPr>
          <w:rFonts w:ascii="Georgia" w:hAnsi="Georgia"/>
          <w:sz w:val="22"/>
          <w:szCs w:val="22"/>
        </w:rPr>
        <w:t xml:space="preserve">udit of the Contractor, the Key Sub-Contractors and those parties' activities in relation to this Contract. </w:t>
      </w:r>
    </w:p>
    <w:p w:rsidR="001D7C88" w:rsidRPr="00575AA8" w:rsidRDefault="001D7C88">
      <w:pPr>
        <w:pStyle w:val="Level2"/>
        <w:rPr>
          <w:rFonts w:ascii="Georgia" w:hAnsi="Georgia"/>
          <w:sz w:val="22"/>
          <w:szCs w:val="22"/>
        </w:rPr>
      </w:pPr>
      <w:r w:rsidRPr="00575AA8">
        <w:rPr>
          <w:rFonts w:ascii="Georgia" w:hAnsi="Georgia"/>
          <w:b/>
          <w:sz w:val="22"/>
          <w:szCs w:val="22"/>
        </w:rPr>
        <w:t>Exercise of Authority Audit Rights</w:t>
      </w:r>
    </w:p>
    <w:p w:rsidR="001D7C88" w:rsidRPr="00575AA8" w:rsidRDefault="00E45C0E">
      <w:pPr>
        <w:pStyle w:val="Level3"/>
        <w:numPr>
          <w:ilvl w:val="0"/>
          <w:numId w:val="0"/>
        </w:numPr>
        <w:ind w:left="850"/>
        <w:rPr>
          <w:rFonts w:ascii="Georgia" w:hAnsi="Georgia"/>
          <w:sz w:val="22"/>
          <w:szCs w:val="22"/>
        </w:rPr>
      </w:pPr>
      <w:r w:rsidRPr="00575AA8">
        <w:rPr>
          <w:rFonts w:ascii="Georgia" w:hAnsi="Georgia"/>
          <w:sz w:val="22"/>
          <w:szCs w:val="22"/>
        </w:rPr>
        <w:t>The Authority a</w:t>
      </w:r>
      <w:r w:rsidR="001D7C88" w:rsidRPr="00575AA8">
        <w:rPr>
          <w:rFonts w:ascii="Georgia" w:hAnsi="Georgia"/>
          <w:sz w:val="22"/>
          <w:szCs w:val="22"/>
        </w:rPr>
        <w:t xml:space="preserve">udit </w:t>
      </w:r>
      <w:r w:rsidRPr="00575AA8">
        <w:rPr>
          <w:rFonts w:ascii="Georgia" w:hAnsi="Georgia"/>
          <w:sz w:val="22"/>
          <w:szCs w:val="22"/>
        </w:rPr>
        <w:t>r</w:t>
      </w:r>
      <w:r w:rsidR="001D7C88" w:rsidRPr="00575AA8">
        <w:rPr>
          <w:rFonts w:ascii="Georgia" w:hAnsi="Georgia"/>
          <w:sz w:val="22"/>
          <w:szCs w:val="22"/>
        </w:rPr>
        <w:t xml:space="preserve">ights shall also be exercisable by the Authority </w:t>
      </w:r>
      <w:bookmarkStart w:id="8" w:name="_Ref396736410"/>
      <w:r w:rsidR="001D7C88" w:rsidRPr="00575AA8">
        <w:rPr>
          <w:rFonts w:ascii="Georgia" w:hAnsi="Georgia"/>
          <w:sz w:val="22"/>
          <w:szCs w:val="22"/>
        </w:rPr>
        <w:t>Audit Agents.</w:t>
      </w:r>
    </w:p>
    <w:p w:rsidR="001D7C88" w:rsidRPr="00575AA8" w:rsidRDefault="001D7C88">
      <w:pPr>
        <w:pStyle w:val="Level2"/>
        <w:rPr>
          <w:rFonts w:ascii="Georgia" w:hAnsi="Georgia"/>
          <w:b/>
          <w:sz w:val="22"/>
          <w:szCs w:val="22"/>
        </w:rPr>
      </w:pPr>
      <w:r w:rsidRPr="00575AA8">
        <w:rPr>
          <w:rFonts w:ascii="Georgia" w:hAnsi="Georgia"/>
          <w:b/>
          <w:sz w:val="22"/>
          <w:szCs w:val="22"/>
        </w:rPr>
        <w:t>Effect of Audit</w:t>
      </w:r>
      <w:bookmarkEnd w:id="8"/>
    </w:p>
    <w:p w:rsidR="001D7C88" w:rsidRPr="00575AA8" w:rsidRDefault="001D7C88">
      <w:pPr>
        <w:pStyle w:val="Level3"/>
        <w:numPr>
          <w:ilvl w:val="0"/>
          <w:numId w:val="0"/>
        </w:numPr>
        <w:ind w:left="850"/>
        <w:rPr>
          <w:rFonts w:ascii="Georgia" w:hAnsi="Georgia"/>
          <w:sz w:val="22"/>
          <w:szCs w:val="22"/>
        </w:rPr>
      </w:pPr>
      <w:r w:rsidRPr="00575AA8">
        <w:rPr>
          <w:rFonts w:ascii="Georgia" w:hAnsi="Georgia"/>
          <w:sz w:val="22"/>
          <w:szCs w:val="22"/>
        </w:rPr>
        <w:t>Audits and any associated reports and courses of action arising therefrom shall not prejudice or constitute a waiver or exclusion of any:</w:t>
      </w:r>
    </w:p>
    <w:p w:rsidR="001D7C88" w:rsidRPr="00575AA8" w:rsidRDefault="001D7C88">
      <w:pPr>
        <w:pStyle w:val="Level3"/>
        <w:rPr>
          <w:rFonts w:ascii="Georgia" w:hAnsi="Georgia"/>
          <w:sz w:val="22"/>
          <w:szCs w:val="22"/>
        </w:rPr>
      </w:pPr>
      <w:r w:rsidRPr="00575AA8">
        <w:rPr>
          <w:rFonts w:ascii="Georgia" w:hAnsi="Georgia"/>
          <w:sz w:val="22"/>
          <w:szCs w:val="22"/>
        </w:rPr>
        <w:t>Contractor obligation or liability; and/or</w:t>
      </w:r>
    </w:p>
    <w:p w:rsidR="001D7C88" w:rsidRPr="00575AA8" w:rsidRDefault="001D7C88">
      <w:pPr>
        <w:pStyle w:val="Level3"/>
        <w:rPr>
          <w:rFonts w:ascii="Georgia" w:hAnsi="Georgia"/>
          <w:sz w:val="22"/>
          <w:szCs w:val="22"/>
        </w:rPr>
      </w:pPr>
      <w:r w:rsidRPr="00575AA8">
        <w:rPr>
          <w:rFonts w:ascii="Georgia" w:hAnsi="Georgia"/>
          <w:sz w:val="22"/>
          <w:szCs w:val="22"/>
        </w:rPr>
        <w:t>right or remedy of the Authority,</w:t>
      </w:r>
    </w:p>
    <w:p w:rsidR="001D7C88" w:rsidRPr="00575AA8" w:rsidRDefault="001D7C88">
      <w:pPr>
        <w:spacing w:after="240"/>
        <w:ind w:left="879" w:firstLine="11"/>
        <w:rPr>
          <w:rFonts w:ascii="Georgia" w:hAnsi="Georgia"/>
          <w:color w:val="000000"/>
          <w:sz w:val="22"/>
          <w:szCs w:val="22"/>
        </w:rPr>
      </w:pPr>
      <w:r w:rsidRPr="00575AA8">
        <w:rPr>
          <w:rFonts w:ascii="Georgia" w:hAnsi="Georgia"/>
          <w:color w:val="000000"/>
          <w:sz w:val="22"/>
          <w:szCs w:val="22"/>
        </w:rPr>
        <w:t>under or in relation to this Contract.</w:t>
      </w:r>
    </w:p>
    <w:p w:rsidR="001D7C88" w:rsidRPr="00575AA8" w:rsidRDefault="001D7C88">
      <w:pPr>
        <w:pStyle w:val="Level1"/>
        <w:keepNext/>
        <w:rPr>
          <w:rFonts w:ascii="Georgia" w:hAnsi="Georgia"/>
          <w:sz w:val="22"/>
          <w:szCs w:val="22"/>
        </w:rPr>
      </w:pPr>
      <w:bookmarkStart w:id="9" w:name="_Ref138741517"/>
      <w:bookmarkStart w:id="10" w:name="_Ref138740050"/>
      <w:bookmarkStart w:id="11" w:name="_Ref396736411"/>
      <w:bookmarkStart w:id="12" w:name="_Ref396736354"/>
      <w:bookmarkStart w:id="13" w:name="_Ref396735975"/>
      <w:bookmarkStart w:id="14" w:name="_Ref396997522"/>
      <w:r w:rsidRPr="00575AA8">
        <w:rPr>
          <w:rStyle w:val="Level1asHeadingtext"/>
          <w:rFonts w:ascii="Georgia" w:hAnsi="Georgia" w:cs="Arial"/>
          <w:sz w:val="22"/>
          <w:szCs w:val="22"/>
        </w:rPr>
        <w:t>Audit</w:t>
      </w:r>
      <w:bookmarkEnd w:id="9"/>
      <w:r w:rsidRPr="00575AA8">
        <w:rPr>
          <w:rStyle w:val="Level1asHeadingtext"/>
          <w:rFonts w:ascii="Georgia" w:hAnsi="Georgia" w:cs="Arial"/>
          <w:sz w:val="22"/>
          <w:szCs w:val="22"/>
        </w:rPr>
        <w:t xml:space="preserve"> </w:t>
      </w:r>
      <w:bookmarkEnd w:id="10"/>
      <w:r w:rsidRPr="00575AA8">
        <w:rPr>
          <w:rStyle w:val="Level1asHeadingtext"/>
          <w:rFonts w:ascii="Georgia" w:hAnsi="Georgia" w:cs="Arial"/>
          <w:sz w:val="22"/>
          <w:szCs w:val="22"/>
        </w:rPr>
        <w:t>Rights and Responsibilities</w:t>
      </w:r>
      <w:bookmarkEnd w:id="11"/>
      <w:bookmarkEnd w:id="12"/>
      <w:bookmarkEnd w:id="13"/>
      <w:bookmarkEnd w:id="14"/>
    </w:p>
    <w:p w:rsidR="001D7C88" w:rsidRPr="00575AA8" w:rsidRDefault="001D7C88">
      <w:pPr>
        <w:pStyle w:val="Level2"/>
        <w:rPr>
          <w:rFonts w:ascii="Georgia" w:hAnsi="Georgia"/>
          <w:sz w:val="22"/>
          <w:szCs w:val="22"/>
        </w:rPr>
      </w:pPr>
      <w:bookmarkStart w:id="15" w:name="_Ref396736131"/>
      <w:bookmarkStart w:id="16" w:name="_Ref119411509"/>
      <w:r w:rsidRPr="00575AA8">
        <w:rPr>
          <w:rFonts w:ascii="Georgia" w:hAnsi="Georgia"/>
          <w:b/>
          <w:sz w:val="22"/>
          <w:szCs w:val="22"/>
        </w:rPr>
        <w:t>Contractor Responsibility</w:t>
      </w:r>
      <w:bookmarkEnd w:id="15"/>
    </w:p>
    <w:p w:rsidR="001D7C88" w:rsidRPr="00575AA8" w:rsidRDefault="001D7C88">
      <w:pPr>
        <w:pStyle w:val="Level3"/>
        <w:numPr>
          <w:ilvl w:val="0"/>
          <w:numId w:val="0"/>
        </w:numPr>
        <w:ind w:left="850"/>
        <w:rPr>
          <w:rFonts w:ascii="Georgia" w:hAnsi="Georgia"/>
          <w:sz w:val="22"/>
          <w:szCs w:val="22"/>
        </w:rPr>
      </w:pPr>
      <w:r w:rsidRPr="00575AA8">
        <w:rPr>
          <w:rFonts w:ascii="Georgia" w:hAnsi="Georgia"/>
          <w:sz w:val="22"/>
          <w:szCs w:val="22"/>
        </w:rPr>
        <w:t xml:space="preserve">The Contractor shall comply with its obligations under this </w:t>
      </w:r>
      <w:r w:rsidRPr="00575AA8">
        <w:rPr>
          <w:rFonts w:ascii="Georgia" w:hAnsi="Georgia"/>
          <w:sz w:val="22"/>
          <w:szCs w:val="22"/>
          <w:lang w:val="en-US"/>
        </w:rPr>
        <w:t>Schedule 12</w:t>
      </w:r>
      <w:r w:rsidRPr="00575AA8">
        <w:rPr>
          <w:rFonts w:ascii="Georgia" w:hAnsi="Georgia"/>
          <w:b/>
          <w:sz w:val="22"/>
          <w:szCs w:val="22"/>
          <w:lang w:val="en-US"/>
        </w:rPr>
        <w:t xml:space="preserve"> </w:t>
      </w:r>
      <w:r w:rsidR="00B856BA" w:rsidRPr="00575AA8">
        <w:rPr>
          <w:rFonts w:ascii="Georgia" w:hAnsi="Georgia"/>
          <w:sz w:val="22"/>
          <w:szCs w:val="22"/>
          <w:lang w:val="en-US"/>
        </w:rPr>
        <w:t>(Audit)</w:t>
      </w:r>
      <w:r w:rsidR="00B856BA" w:rsidRPr="00575AA8">
        <w:rPr>
          <w:rFonts w:ascii="Georgia" w:hAnsi="Georgia"/>
          <w:b/>
          <w:sz w:val="22"/>
          <w:szCs w:val="22"/>
          <w:lang w:val="en-US"/>
        </w:rPr>
        <w:t xml:space="preserve"> </w:t>
      </w:r>
      <w:r w:rsidRPr="00575AA8">
        <w:rPr>
          <w:rFonts w:ascii="Georgia" w:hAnsi="Georgia"/>
          <w:sz w:val="22"/>
          <w:szCs w:val="22"/>
        </w:rPr>
        <w:t>and provide all further reasonable assistance (and procure such compliance and assistance from its Key Sub-Contractors) to enable</w:t>
      </w:r>
      <w:r w:rsidR="00E45C0E" w:rsidRPr="00575AA8">
        <w:rPr>
          <w:rFonts w:ascii="Georgia" w:hAnsi="Georgia"/>
          <w:sz w:val="22"/>
          <w:szCs w:val="22"/>
        </w:rPr>
        <w:t xml:space="preserve"> the exercise of the Authority a</w:t>
      </w:r>
      <w:r w:rsidRPr="00575AA8">
        <w:rPr>
          <w:rFonts w:ascii="Georgia" w:hAnsi="Georgia"/>
          <w:sz w:val="22"/>
          <w:szCs w:val="22"/>
        </w:rPr>
        <w:t xml:space="preserve">udit </w:t>
      </w:r>
      <w:r w:rsidR="00E45C0E" w:rsidRPr="00575AA8">
        <w:rPr>
          <w:rFonts w:ascii="Georgia" w:hAnsi="Georgia"/>
          <w:sz w:val="22"/>
          <w:szCs w:val="22"/>
        </w:rPr>
        <w:t>r</w:t>
      </w:r>
      <w:r w:rsidRPr="00575AA8">
        <w:rPr>
          <w:rFonts w:ascii="Georgia" w:hAnsi="Georgia"/>
          <w:sz w:val="22"/>
          <w:szCs w:val="22"/>
        </w:rPr>
        <w:t>ights.</w:t>
      </w:r>
      <w:bookmarkEnd w:id="16"/>
    </w:p>
    <w:p w:rsidR="001D7C88" w:rsidRPr="00575AA8" w:rsidRDefault="001D7C88">
      <w:pPr>
        <w:pStyle w:val="Level2"/>
        <w:rPr>
          <w:rFonts w:ascii="Georgia" w:hAnsi="Georgia"/>
          <w:sz w:val="22"/>
          <w:szCs w:val="22"/>
        </w:rPr>
      </w:pPr>
      <w:bookmarkStart w:id="17" w:name="_Ref396736398"/>
      <w:r w:rsidRPr="00575AA8">
        <w:rPr>
          <w:rFonts w:ascii="Georgia" w:hAnsi="Georgia"/>
          <w:b/>
          <w:sz w:val="22"/>
          <w:szCs w:val="22"/>
        </w:rPr>
        <w:t>Authority Audit Agents</w:t>
      </w:r>
      <w:bookmarkEnd w:id="17"/>
    </w:p>
    <w:p w:rsidR="001D7C88" w:rsidRPr="00575AA8" w:rsidRDefault="001D7C88">
      <w:pPr>
        <w:pStyle w:val="Level3"/>
        <w:numPr>
          <w:ilvl w:val="0"/>
          <w:numId w:val="0"/>
        </w:numPr>
        <w:ind w:left="850"/>
        <w:rPr>
          <w:rFonts w:ascii="Georgia" w:hAnsi="Georgia"/>
          <w:sz w:val="22"/>
          <w:szCs w:val="22"/>
        </w:rPr>
      </w:pPr>
      <w:r w:rsidRPr="00575AA8">
        <w:rPr>
          <w:rFonts w:ascii="Georgia" w:hAnsi="Georgia"/>
          <w:sz w:val="22"/>
          <w:szCs w:val="22"/>
        </w:rPr>
        <w:t>The Authority Audit Agents shall include:</w:t>
      </w:r>
    </w:p>
    <w:p w:rsidR="001D7C88" w:rsidRPr="00575AA8" w:rsidRDefault="001D7C88">
      <w:pPr>
        <w:pStyle w:val="Level3"/>
        <w:rPr>
          <w:rFonts w:ascii="Georgia" w:hAnsi="Georgia"/>
          <w:sz w:val="22"/>
          <w:szCs w:val="22"/>
        </w:rPr>
      </w:pPr>
      <w:r w:rsidRPr="00575AA8">
        <w:rPr>
          <w:rFonts w:ascii="Georgia" w:hAnsi="Georgia"/>
          <w:sz w:val="22"/>
          <w:szCs w:val="22"/>
        </w:rPr>
        <w:t>internal and external auditors of the Authority or a Related Organisation;</w:t>
      </w:r>
    </w:p>
    <w:p w:rsidR="001D7C88" w:rsidRPr="00575AA8" w:rsidRDefault="001D7C88">
      <w:pPr>
        <w:pStyle w:val="Level3"/>
        <w:rPr>
          <w:rFonts w:ascii="Georgia" w:hAnsi="Georgia"/>
          <w:sz w:val="22"/>
          <w:szCs w:val="22"/>
        </w:rPr>
      </w:pPr>
      <w:r w:rsidRPr="00575AA8">
        <w:rPr>
          <w:rFonts w:ascii="Georgia" w:hAnsi="Georgia"/>
          <w:sz w:val="22"/>
          <w:szCs w:val="22"/>
        </w:rPr>
        <w:t>statutory or regulatory auditors of the Authority or a Related Organisation;</w:t>
      </w:r>
    </w:p>
    <w:p w:rsidR="001D7C88" w:rsidRPr="00575AA8" w:rsidRDefault="001D7C88">
      <w:pPr>
        <w:pStyle w:val="Level3"/>
        <w:rPr>
          <w:rFonts w:ascii="Georgia" w:hAnsi="Georgia"/>
          <w:sz w:val="22"/>
          <w:szCs w:val="22"/>
        </w:rPr>
      </w:pPr>
      <w:r w:rsidRPr="00575AA8">
        <w:rPr>
          <w:rFonts w:ascii="Georgia" w:hAnsi="Georgia"/>
          <w:sz w:val="22"/>
          <w:szCs w:val="22"/>
        </w:rPr>
        <w:t xml:space="preserve">the Comptroller and Auditor General, their staff and/or any appointed representatives of the National Audit Office; </w:t>
      </w:r>
    </w:p>
    <w:p w:rsidR="001D7C88" w:rsidRPr="00575AA8" w:rsidRDefault="005B463E">
      <w:pPr>
        <w:pStyle w:val="Level3"/>
        <w:rPr>
          <w:rFonts w:ascii="Georgia" w:hAnsi="Georgia"/>
          <w:sz w:val="22"/>
          <w:szCs w:val="22"/>
        </w:rPr>
      </w:pPr>
      <w:bookmarkStart w:id="18" w:name="_Ref223777795"/>
      <w:r>
        <w:rPr>
          <w:rFonts w:ascii="Georgia" w:hAnsi="Georgia"/>
          <w:sz w:val="22"/>
          <w:szCs w:val="22"/>
        </w:rPr>
        <w:t>[</w:t>
      </w:r>
      <w:r w:rsidR="00FF48B3" w:rsidRPr="00575AA8">
        <w:rPr>
          <w:rFonts w:ascii="Georgia" w:hAnsi="Georgia"/>
          <w:sz w:val="22"/>
          <w:szCs w:val="22"/>
        </w:rPr>
        <w:t>Not used</w:t>
      </w:r>
      <w:r>
        <w:rPr>
          <w:rFonts w:ascii="Georgia" w:hAnsi="Georgia"/>
          <w:sz w:val="22"/>
          <w:szCs w:val="22"/>
        </w:rPr>
        <w:t>]</w:t>
      </w:r>
      <w:r w:rsidR="001D7C88" w:rsidRPr="00575AA8">
        <w:rPr>
          <w:rFonts w:ascii="Georgia" w:hAnsi="Georgia"/>
          <w:sz w:val="22"/>
          <w:szCs w:val="22"/>
        </w:rPr>
        <w:t>;</w:t>
      </w:r>
    </w:p>
    <w:p w:rsidR="001D7C88" w:rsidRPr="00575AA8" w:rsidRDefault="001D7C88">
      <w:pPr>
        <w:pStyle w:val="Level3"/>
        <w:rPr>
          <w:rFonts w:ascii="Georgia" w:hAnsi="Georgia"/>
          <w:sz w:val="22"/>
          <w:szCs w:val="22"/>
        </w:rPr>
      </w:pPr>
      <w:bookmarkStart w:id="19" w:name="_Ref337805479"/>
      <w:r w:rsidRPr="00575AA8">
        <w:rPr>
          <w:rFonts w:ascii="Georgia" w:hAnsi="Georgia"/>
          <w:sz w:val="22"/>
          <w:szCs w:val="22"/>
        </w:rPr>
        <w:t xml:space="preserve">any party formally appointed by the Authority or a Related Organisation to carry out </w:t>
      </w:r>
      <w:r w:rsidR="008822FA" w:rsidRPr="00575AA8">
        <w:rPr>
          <w:rFonts w:ascii="Georgia" w:hAnsi="Georgia"/>
          <w:sz w:val="22"/>
          <w:szCs w:val="22"/>
        </w:rPr>
        <w:t xml:space="preserve">a forensic </w:t>
      </w:r>
      <w:r w:rsidRPr="00575AA8">
        <w:rPr>
          <w:rFonts w:ascii="Georgia" w:hAnsi="Georgia"/>
          <w:sz w:val="22"/>
          <w:szCs w:val="22"/>
        </w:rPr>
        <w:t>audit or similar review functions, provided that such party:</w:t>
      </w:r>
      <w:bookmarkEnd w:id="19"/>
    </w:p>
    <w:p w:rsidR="001D7C88" w:rsidRPr="00575AA8" w:rsidRDefault="001D7C88">
      <w:pPr>
        <w:pStyle w:val="Level4"/>
        <w:rPr>
          <w:rFonts w:ascii="Georgia" w:hAnsi="Georgia"/>
          <w:szCs w:val="22"/>
        </w:rPr>
      </w:pPr>
      <w:r w:rsidRPr="00575AA8">
        <w:rPr>
          <w:rFonts w:ascii="Georgia" w:hAnsi="Georgia"/>
          <w:szCs w:val="22"/>
        </w:rPr>
        <w:t xml:space="preserve">enters into reasonable confidentiality arrangements with the Authority in relation to Confidential Information of the Contractor; </w:t>
      </w:r>
    </w:p>
    <w:p w:rsidR="001D7C88" w:rsidRPr="00575AA8" w:rsidRDefault="001D7C88">
      <w:pPr>
        <w:pStyle w:val="Level4"/>
        <w:rPr>
          <w:rFonts w:ascii="Georgia" w:hAnsi="Georgia"/>
          <w:szCs w:val="22"/>
        </w:rPr>
      </w:pPr>
      <w:r w:rsidRPr="00575AA8">
        <w:rPr>
          <w:rFonts w:ascii="Georgia" w:hAnsi="Georgia"/>
          <w:szCs w:val="22"/>
        </w:rPr>
        <w:lastRenderedPageBreak/>
        <w:t>satisfies any reasonable security clearance requirements of the Contractor; and</w:t>
      </w:r>
    </w:p>
    <w:p w:rsidR="001D7C88" w:rsidRPr="00575AA8" w:rsidRDefault="001D7C88">
      <w:pPr>
        <w:pStyle w:val="Level4"/>
        <w:rPr>
          <w:rFonts w:ascii="Georgia" w:hAnsi="Georgia"/>
          <w:szCs w:val="22"/>
        </w:rPr>
      </w:pPr>
      <w:r w:rsidRPr="00575AA8">
        <w:rPr>
          <w:rFonts w:ascii="Georgia" w:hAnsi="Georgia"/>
          <w:szCs w:val="22"/>
        </w:rPr>
        <w:t>does not have sufficient share in any one or more of the Contractor's primary lines of business in the UK so as to constitute a significant competitive threat to the Contractor; and</w:t>
      </w:r>
      <w:bookmarkEnd w:id="18"/>
    </w:p>
    <w:p w:rsidR="001D7C88" w:rsidRPr="00575AA8" w:rsidRDefault="001D7C88">
      <w:pPr>
        <w:pStyle w:val="Level3"/>
        <w:rPr>
          <w:rFonts w:ascii="Georgia" w:hAnsi="Georgia"/>
          <w:sz w:val="22"/>
          <w:szCs w:val="22"/>
        </w:rPr>
      </w:pPr>
      <w:r w:rsidRPr="00575AA8">
        <w:rPr>
          <w:rFonts w:ascii="Georgia" w:hAnsi="Georgia"/>
          <w:sz w:val="22"/>
          <w:szCs w:val="22"/>
        </w:rPr>
        <w:t>successors to any of the above.</w:t>
      </w:r>
    </w:p>
    <w:p w:rsidR="001D7C88" w:rsidRPr="00575AA8" w:rsidRDefault="001D7C88">
      <w:pPr>
        <w:pStyle w:val="Level2"/>
        <w:keepNext/>
        <w:rPr>
          <w:rFonts w:ascii="Georgia" w:hAnsi="Georgia"/>
          <w:sz w:val="22"/>
          <w:szCs w:val="22"/>
        </w:rPr>
      </w:pPr>
      <w:bookmarkStart w:id="20" w:name="_Ref396736821"/>
      <w:r w:rsidRPr="00575AA8">
        <w:rPr>
          <w:rFonts w:ascii="Georgia" w:hAnsi="Georgia"/>
          <w:b/>
          <w:sz w:val="22"/>
          <w:szCs w:val="22"/>
        </w:rPr>
        <w:t>Audit Access</w:t>
      </w:r>
      <w:bookmarkEnd w:id="20"/>
    </w:p>
    <w:p w:rsidR="001D7C88" w:rsidRPr="00575AA8" w:rsidRDefault="001D7C88">
      <w:pPr>
        <w:pStyle w:val="Level3"/>
        <w:keepNext/>
        <w:rPr>
          <w:rFonts w:ascii="Georgia" w:hAnsi="Georgia"/>
          <w:sz w:val="22"/>
          <w:szCs w:val="22"/>
        </w:rPr>
      </w:pPr>
      <w:bookmarkStart w:id="21" w:name="_Ref206385952"/>
      <w:r w:rsidRPr="00575AA8">
        <w:rPr>
          <w:rFonts w:ascii="Georgia" w:hAnsi="Georgia"/>
          <w:sz w:val="22"/>
          <w:szCs w:val="22"/>
        </w:rPr>
        <w:t xml:space="preserve">For the purposes of this </w:t>
      </w:r>
      <w:r w:rsidRPr="00575AA8">
        <w:rPr>
          <w:rFonts w:ascii="Georgia" w:hAnsi="Georgia"/>
          <w:sz w:val="22"/>
          <w:szCs w:val="22"/>
          <w:lang w:val="en-US"/>
        </w:rPr>
        <w:t>Schedule 12</w:t>
      </w:r>
      <w:r w:rsidR="00B856BA" w:rsidRPr="00575AA8">
        <w:rPr>
          <w:rFonts w:ascii="Georgia" w:hAnsi="Georgia"/>
          <w:sz w:val="22"/>
          <w:szCs w:val="22"/>
          <w:lang w:val="en-US"/>
        </w:rPr>
        <w:t xml:space="preserve"> (Audit)</w:t>
      </w:r>
      <w:r w:rsidRPr="00575AA8">
        <w:rPr>
          <w:rFonts w:ascii="Georgia" w:hAnsi="Georgia"/>
          <w:sz w:val="22"/>
          <w:szCs w:val="22"/>
        </w:rPr>
        <w:t>, the term "access" shall include the grant of the following to the Authority Audit Agents:</w:t>
      </w:r>
      <w:bookmarkEnd w:id="21"/>
    </w:p>
    <w:p w:rsidR="001D7C88" w:rsidRPr="00575AA8" w:rsidRDefault="001D7C88">
      <w:pPr>
        <w:pStyle w:val="Level4"/>
        <w:rPr>
          <w:rFonts w:ascii="Georgia" w:hAnsi="Georgia"/>
          <w:szCs w:val="22"/>
        </w:rPr>
      </w:pPr>
      <w:bookmarkStart w:id="22" w:name="_Ref206398205"/>
      <w:r w:rsidRPr="00575AA8">
        <w:rPr>
          <w:rFonts w:ascii="Georgia" w:hAnsi="Georgia"/>
          <w:szCs w:val="22"/>
        </w:rPr>
        <w:t>access to information used by the Contractor and/or its Key Sub-Contractors as a basis for the Contract Price and/or any other amounts payable by the Authority under this Contract (including any proposed or actual variations to such Contract Price and payments);</w:t>
      </w:r>
      <w:bookmarkEnd w:id="22"/>
    </w:p>
    <w:p w:rsidR="00F5746E" w:rsidRPr="00575AA8" w:rsidRDefault="001D7C88">
      <w:pPr>
        <w:pStyle w:val="Level4"/>
        <w:rPr>
          <w:rFonts w:ascii="Georgia" w:hAnsi="Georgia"/>
          <w:szCs w:val="22"/>
        </w:rPr>
      </w:pPr>
      <w:r w:rsidRPr="00575AA8">
        <w:rPr>
          <w:rFonts w:ascii="Georgia" w:hAnsi="Georgia"/>
          <w:szCs w:val="22"/>
        </w:rPr>
        <w:t xml:space="preserve">access to hard and (if available) soft copies of all records and/or documentation </w:t>
      </w:r>
      <w:r w:rsidR="008822FA" w:rsidRPr="00575AA8">
        <w:rPr>
          <w:rFonts w:ascii="Georgia" w:hAnsi="Georgia"/>
          <w:szCs w:val="22"/>
        </w:rPr>
        <w:t xml:space="preserve">and/or data </w:t>
      </w:r>
      <w:r w:rsidRPr="00575AA8">
        <w:rPr>
          <w:rFonts w:ascii="Georgia" w:hAnsi="Georgia"/>
          <w:szCs w:val="22"/>
        </w:rPr>
        <w:t>as required by the Authority or Related Organisation under this Contract including access to review, duplicate and remove copies of the records and/or documentation;</w:t>
      </w:r>
      <w:r w:rsidR="00F5746E" w:rsidRPr="00575AA8">
        <w:rPr>
          <w:rFonts w:ascii="Georgia" w:hAnsi="Georgia"/>
          <w:szCs w:val="22"/>
        </w:rPr>
        <w:t xml:space="preserve"> </w:t>
      </w:r>
    </w:p>
    <w:p w:rsidR="001D7C88" w:rsidRPr="00575AA8" w:rsidRDefault="001D7C88">
      <w:pPr>
        <w:pStyle w:val="Level4"/>
        <w:rPr>
          <w:rFonts w:ascii="Georgia" w:hAnsi="Georgia"/>
          <w:szCs w:val="22"/>
        </w:rPr>
      </w:pPr>
      <w:r w:rsidRPr="00575AA8">
        <w:rPr>
          <w:rFonts w:ascii="Georgia" w:hAnsi="Georgia"/>
          <w:szCs w:val="22"/>
        </w:rPr>
        <w:t>to review any books of account kept by the Contractor in connection with the provision of the Services;</w:t>
      </w:r>
    </w:p>
    <w:p w:rsidR="001D7C88" w:rsidRPr="00575AA8" w:rsidRDefault="008822FA">
      <w:pPr>
        <w:pStyle w:val="Level4"/>
        <w:rPr>
          <w:rFonts w:ascii="Georgia" w:hAnsi="Georgia"/>
          <w:szCs w:val="22"/>
        </w:rPr>
      </w:pPr>
      <w:bookmarkStart w:id="23" w:name="_Ref391901420"/>
      <w:r w:rsidRPr="00575AA8">
        <w:rPr>
          <w:rFonts w:ascii="Georgia"/>
        </w:rPr>
        <w:t xml:space="preserve">access to hard and (if available) soft copies of all records and/or documentation </w:t>
      </w:r>
      <w:r w:rsidR="001D7C88" w:rsidRPr="00575AA8">
        <w:rPr>
          <w:rFonts w:ascii="Georgia" w:hAnsi="Georgia"/>
          <w:szCs w:val="22"/>
        </w:rPr>
        <w:t>to verify the accuracy and completeness of any Management Information delivered or required;</w:t>
      </w:r>
      <w:bookmarkEnd w:id="23"/>
    </w:p>
    <w:p w:rsidR="001D7C88" w:rsidRPr="00575AA8" w:rsidRDefault="001D7C88">
      <w:pPr>
        <w:pStyle w:val="Level4"/>
        <w:rPr>
          <w:rFonts w:ascii="Georgia" w:hAnsi="Georgia"/>
          <w:szCs w:val="22"/>
        </w:rPr>
      </w:pPr>
      <w:bookmarkStart w:id="24" w:name="_Ref326018735"/>
      <w:bookmarkStart w:id="25" w:name="_Ref391901427"/>
      <w:r w:rsidRPr="00575AA8">
        <w:rPr>
          <w:rFonts w:ascii="Georgia" w:hAnsi="Georgia"/>
          <w:szCs w:val="22"/>
        </w:rPr>
        <w:t xml:space="preserve">access to the </w:t>
      </w:r>
      <w:r w:rsidR="008C0A20" w:rsidRPr="00575AA8">
        <w:rPr>
          <w:rFonts w:ascii="Georgia" w:hAnsi="Georgia"/>
          <w:szCs w:val="22"/>
        </w:rPr>
        <w:t xml:space="preserve">data submitted as part of the </w:t>
      </w:r>
      <w:r w:rsidR="00B75449" w:rsidRPr="00575AA8">
        <w:rPr>
          <w:rFonts w:ascii="Georgia" w:hAnsi="Georgia"/>
          <w:szCs w:val="22"/>
        </w:rPr>
        <w:t xml:space="preserve">recompetition exercise </w:t>
      </w:r>
      <w:r w:rsidR="00E06D18" w:rsidRPr="00575AA8">
        <w:rPr>
          <w:rFonts w:ascii="Georgia" w:hAnsi="Georgia"/>
          <w:szCs w:val="22"/>
        </w:rPr>
        <w:t>(the "</w:t>
      </w:r>
      <w:r w:rsidRPr="00575AA8">
        <w:rPr>
          <w:rFonts w:ascii="Georgia" w:hAnsi="Georgia"/>
          <w:b/>
          <w:szCs w:val="22"/>
        </w:rPr>
        <w:t>Recompetition Data</w:t>
      </w:r>
      <w:r w:rsidR="00E06D18" w:rsidRPr="00575AA8">
        <w:rPr>
          <w:rFonts w:ascii="Georgia" w:hAnsi="Georgia"/>
          <w:szCs w:val="22"/>
        </w:rPr>
        <w:t>")</w:t>
      </w:r>
      <w:r w:rsidRPr="00575AA8">
        <w:rPr>
          <w:rFonts w:ascii="Georgia" w:hAnsi="Georgia"/>
          <w:szCs w:val="22"/>
        </w:rPr>
        <w:t>;</w:t>
      </w:r>
      <w:bookmarkEnd w:id="24"/>
      <w:r w:rsidR="006D60A0" w:rsidRPr="00575AA8">
        <w:rPr>
          <w:rFonts w:ascii="Georgia" w:hAnsi="Georgia"/>
          <w:szCs w:val="22"/>
        </w:rPr>
        <w:t xml:space="preserve"> </w:t>
      </w:r>
      <w:bookmarkEnd w:id="25"/>
    </w:p>
    <w:p w:rsidR="001D7C88" w:rsidRPr="00575AA8" w:rsidRDefault="001D7C88">
      <w:pPr>
        <w:pStyle w:val="Level4"/>
        <w:rPr>
          <w:rFonts w:ascii="Georgia" w:hAnsi="Georgia"/>
          <w:szCs w:val="22"/>
        </w:rPr>
      </w:pPr>
      <w:r w:rsidRPr="00575AA8">
        <w:rPr>
          <w:rFonts w:ascii="Georgia" w:hAnsi="Georgia"/>
          <w:szCs w:val="22"/>
        </w:rPr>
        <w:t>access to all Contractor's Premises (including any part of the ICT system associated with the EM Services at those locations) and Contractor's Staff;</w:t>
      </w:r>
    </w:p>
    <w:p w:rsidR="001D7C88" w:rsidRPr="00575AA8" w:rsidRDefault="001D7C88">
      <w:pPr>
        <w:pStyle w:val="Level4"/>
        <w:rPr>
          <w:rFonts w:ascii="Georgia" w:hAnsi="Georgia"/>
          <w:szCs w:val="22"/>
        </w:rPr>
      </w:pPr>
      <w:r w:rsidRPr="00575AA8">
        <w:rPr>
          <w:rFonts w:ascii="Georgia" w:hAnsi="Georgia"/>
          <w:szCs w:val="22"/>
        </w:rPr>
        <w:t>access to and/or use of any equipment, systems and/or information used by the Contractor and/or its Key Sub-Contractors in performing or facilitating the Services;</w:t>
      </w:r>
    </w:p>
    <w:p w:rsidR="001D7C88" w:rsidRPr="00575AA8" w:rsidRDefault="001D7C88">
      <w:pPr>
        <w:pStyle w:val="Level4"/>
        <w:rPr>
          <w:rFonts w:ascii="Georgia" w:hAnsi="Georgia"/>
          <w:szCs w:val="22"/>
        </w:rPr>
      </w:pPr>
      <w:r w:rsidRPr="00575AA8">
        <w:rPr>
          <w:rFonts w:ascii="Georgia" w:hAnsi="Georgia"/>
          <w:szCs w:val="22"/>
        </w:rPr>
        <w:t>access to any Authority’s equipment or Authority Software in the possession or control of the Contractor and/or any Key Sub-Contractor;</w:t>
      </w:r>
    </w:p>
    <w:p w:rsidR="001D7C88" w:rsidRPr="00575AA8" w:rsidRDefault="001D7C88">
      <w:pPr>
        <w:pStyle w:val="Level4"/>
        <w:rPr>
          <w:rFonts w:ascii="Georgia" w:hAnsi="Georgia"/>
          <w:szCs w:val="22"/>
        </w:rPr>
      </w:pPr>
      <w:r w:rsidRPr="00575AA8">
        <w:rPr>
          <w:rFonts w:ascii="Georgia" w:hAnsi="Georgia"/>
          <w:szCs w:val="22"/>
        </w:rPr>
        <w:t xml:space="preserve">the provision by the Contractor and Contractor's Staff of such oral and written information as required by the Authority Audit </w:t>
      </w:r>
      <w:r w:rsidR="00E45C0E" w:rsidRPr="00575AA8">
        <w:rPr>
          <w:rFonts w:ascii="Georgia" w:hAnsi="Georgia"/>
          <w:szCs w:val="22"/>
        </w:rPr>
        <w:t>Agents for the purposes of the a</w:t>
      </w:r>
      <w:r w:rsidRPr="00575AA8">
        <w:rPr>
          <w:rFonts w:ascii="Georgia" w:hAnsi="Georgia"/>
          <w:szCs w:val="22"/>
        </w:rPr>
        <w:t>udit;</w:t>
      </w:r>
    </w:p>
    <w:p w:rsidR="001D7C88" w:rsidRPr="00575AA8" w:rsidRDefault="001D7C88">
      <w:pPr>
        <w:pStyle w:val="Level4"/>
        <w:rPr>
          <w:rFonts w:ascii="Georgia" w:hAnsi="Georgia"/>
          <w:szCs w:val="22"/>
        </w:rPr>
      </w:pPr>
      <w:r w:rsidRPr="00575AA8">
        <w:rPr>
          <w:rFonts w:ascii="Georgia" w:hAnsi="Georgia"/>
          <w:szCs w:val="22"/>
        </w:rPr>
        <w:lastRenderedPageBreak/>
        <w:t>access to and/or use of any documentation, designs or models required to be developed by the Contractor under this Contract;</w:t>
      </w:r>
    </w:p>
    <w:p w:rsidR="008822FA" w:rsidRPr="00575AA8" w:rsidRDefault="008822FA" w:rsidP="008822FA">
      <w:pPr>
        <w:pStyle w:val="Level4"/>
        <w:numPr>
          <w:ilvl w:val="3"/>
          <w:numId w:val="6"/>
        </w:numPr>
        <w:rPr>
          <w:rFonts w:ascii="Georgia" w:hAnsi="Georgia"/>
          <w:szCs w:val="22"/>
        </w:rPr>
      </w:pPr>
      <w:bookmarkStart w:id="26" w:name="_Ref206398234"/>
      <w:r w:rsidRPr="00575AA8">
        <w:rPr>
          <w:rFonts w:ascii="Georgia" w:hAnsi="Georgia"/>
          <w:szCs w:val="22"/>
        </w:rPr>
        <w:t xml:space="preserve">access to (and ability to copy and remove) all data and associated systems held by the Contractor, or its sub-contractors and equipment manufacturers, in relation to electronic monitoring, from the </w:t>
      </w:r>
      <w:r w:rsidR="00686C8C" w:rsidRPr="00575AA8">
        <w:rPr>
          <w:rFonts w:ascii="Georgia" w:hAnsi="Georgia"/>
          <w:szCs w:val="22"/>
        </w:rPr>
        <w:t>Commencement Date</w:t>
      </w:r>
      <w:r w:rsidRPr="00575AA8">
        <w:rPr>
          <w:rFonts w:ascii="Georgia" w:hAnsi="Georgia"/>
          <w:szCs w:val="22"/>
        </w:rPr>
        <w:t>:</w:t>
      </w:r>
    </w:p>
    <w:p w:rsidR="008822FA" w:rsidRPr="00575AA8" w:rsidRDefault="008822FA" w:rsidP="008822FA">
      <w:pPr>
        <w:pStyle w:val="Level5"/>
        <w:numPr>
          <w:ilvl w:val="4"/>
          <w:numId w:val="6"/>
        </w:numPr>
        <w:rPr>
          <w:rFonts w:ascii="Georgia" w:hAnsi="Georgia"/>
          <w:sz w:val="22"/>
          <w:szCs w:val="22"/>
        </w:rPr>
      </w:pPr>
      <w:r w:rsidRPr="00575AA8">
        <w:rPr>
          <w:rFonts w:ascii="Georgia" w:hAnsi="Georgia"/>
          <w:sz w:val="22"/>
          <w:szCs w:val="22"/>
        </w:rPr>
        <w:t>daily monitoring information sufficient to allow the Authority, or its agents, to reconstruct and/or re perform all elements of billing as appropriate;</w:t>
      </w:r>
    </w:p>
    <w:p w:rsidR="008822FA" w:rsidRPr="00575AA8" w:rsidRDefault="008822FA" w:rsidP="008822FA">
      <w:pPr>
        <w:pStyle w:val="Level5"/>
        <w:numPr>
          <w:ilvl w:val="4"/>
          <w:numId w:val="6"/>
        </w:numPr>
        <w:rPr>
          <w:rFonts w:ascii="Georgia" w:hAnsi="Georgia"/>
          <w:sz w:val="22"/>
          <w:szCs w:val="22"/>
        </w:rPr>
      </w:pPr>
      <w:r w:rsidRPr="00575AA8">
        <w:rPr>
          <w:rFonts w:ascii="Georgia" w:hAnsi="Georgia"/>
          <w:sz w:val="22"/>
          <w:szCs w:val="22"/>
        </w:rPr>
        <w:t xml:space="preserve">financial information sufficient to allow the Authority, or its agents, to </w:t>
      </w:r>
      <w:r w:rsidR="00101F57" w:rsidRPr="00575AA8">
        <w:rPr>
          <w:rFonts w:ascii="Georgia" w:hAnsi="Georgia"/>
          <w:sz w:val="22"/>
          <w:szCs w:val="22"/>
        </w:rPr>
        <w:t>audit the profitability of the C</w:t>
      </w:r>
      <w:r w:rsidRPr="00575AA8">
        <w:rPr>
          <w:rFonts w:ascii="Georgia" w:hAnsi="Georgia"/>
          <w:sz w:val="22"/>
          <w:szCs w:val="22"/>
        </w:rPr>
        <w:t xml:space="preserve">ontract and the amounts billed to the Authority, to include all information relevant to the calculation of </w:t>
      </w:r>
      <w:r w:rsidR="00101F57" w:rsidRPr="00575AA8">
        <w:rPr>
          <w:rFonts w:ascii="Georgia" w:hAnsi="Georgia"/>
          <w:sz w:val="22"/>
          <w:szCs w:val="22"/>
        </w:rPr>
        <w:t>the Contractor's</w:t>
      </w:r>
      <w:r w:rsidRPr="00575AA8">
        <w:rPr>
          <w:rFonts w:ascii="Georgia" w:hAnsi="Georgia"/>
          <w:sz w:val="22"/>
          <w:szCs w:val="22"/>
        </w:rPr>
        <w:t xml:space="preserve"> performance</w:t>
      </w:r>
      <w:r w:rsidR="00101F57" w:rsidRPr="00575AA8">
        <w:rPr>
          <w:rFonts w:ascii="Georgia" w:hAnsi="Georgia"/>
          <w:sz w:val="22"/>
          <w:szCs w:val="22"/>
        </w:rPr>
        <w:t xml:space="preserve"> against the CDIs</w:t>
      </w:r>
      <w:r w:rsidRPr="00575AA8">
        <w:rPr>
          <w:rFonts w:ascii="Georgia" w:hAnsi="Georgia"/>
          <w:sz w:val="22"/>
          <w:szCs w:val="22"/>
        </w:rPr>
        <w:t xml:space="preserve"> and associated financial implications;</w:t>
      </w:r>
      <w:r w:rsidR="00101F57" w:rsidRPr="00575AA8">
        <w:rPr>
          <w:rFonts w:ascii="Georgia" w:hAnsi="Georgia"/>
          <w:sz w:val="22"/>
          <w:szCs w:val="22"/>
        </w:rPr>
        <w:t xml:space="preserve"> </w:t>
      </w:r>
    </w:p>
    <w:p w:rsidR="0095220F" w:rsidRDefault="008822FA" w:rsidP="008822FA">
      <w:pPr>
        <w:pStyle w:val="Level5"/>
        <w:numPr>
          <w:ilvl w:val="4"/>
          <w:numId w:val="6"/>
        </w:numPr>
        <w:rPr>
          <w:rFonts w:ascii="Georgia" w:hAnsi="Georgia"/>
          <w:sz w:val="22"/>
          <w:szCs w:val="22"/>
        </w:rPr>
      </w:pPr>
      <w:r w:rsidRPr="00575AA8">
        <w:rPr>
          <w:rFonts w:ascii="Georgia" w:hAnsi="Georgia"/>
          <w:sz w:val="22"/>
          <w:szCs w:val="22"/>
        </w:rPr>
        <w:t xml:space="preserve">access to internal </w:t>
      </w:r>
      <w:r w:rsidR="00505C38" w:rsidRPr="00575AA8">
        <w:rPr>
          <w:rFonts w:ascii="Georgia" w:hAnsi="Georgia"/>
          <w:sz w:val="22"/>
          <w:szCs w:val="22"/>
        </w:rPr>
        <w:t xml:space="preserve">Contractor </w:t>
      </w:r>
      <w:r w:rsidRPr="00575AA8">
        <w:rPr>
          <w:rFonts w:ascii="Georgia" w:hAnsi="Georgia"/>
          <w:sz w:val="22"/>
          <w:szCs w:val="22"/>
        </w:rPr>
        <w:t>system</w:t>
      </w:r>
      <w:r w:rsidR="00505C38" w:rsidRPr="00575AA8">
        <w:rPr>
          <w:rFonts w:ascii="Georgia" w:hAnsi="Georgia"/>
          <w:sz w:val="22"/>
          <w:szCs w:val="22"/>
        </w:rPr>
        <w:t>s</w:t>
      </w:r>
      <w:r w:rsidRPr="00575AA8">
        <w:rPr>
          <w:rFonts w:ascii="Georgia" w:hAnsi="Georgia"/>
          <w:sz w:val="22"/>
          <w:szCs w:val="22"/>
        </w:rPr>
        <w:t xml:space="preserve"> documentation, including equipment specifications, design documentation, test plans and test results</w:t>
      </w:r>
      <w:r w:rsidR="00686C8C" w:rsidRPr="00575AA8">
        <w:rPr>
          <w:rFonts w:ascii="Georgia" w:hAnsi="Georgia"/>
          <w:sz w:val="22"/>
          <w:szCs w:val="22"/>
        </w:rPr>
        <w:t xml:space="preserve"> relating to this Contract</w:t>
      </w:r>
      <w:r w:rsidR="0095220F">
        <w:rPr>
          <w:rFonts w:ascii="Georgia" w:hAnsi="Georgia"/>
          <w:sz w:val="22"/>
          <w:szCs w:val="22"/>
        </w:rPr>
        <w:t xml:space="preserve">; and </w:t>
      </w:r>
    </w:p>
    <w:p w:rsidR="008822FA" w:rsidRPr="00575AA8" w:rsidRDefault="00307A2F" w:rsidP="008822FA">
      <w:pPr>
        <w:pStyle w:val="Level5"/>
        <w:numPr>
          <w:ilvl w:val="4"/>
          <w:numId w:val="6"/>
        </w:numPr>
        <w:rPr>
          <w:rFonts w:ascii="Georgia" w:hAnsi="Georgia"/>
          <w:sz w:val="22"/>
          <w:szCs w:val="22"/>
        </w:rPr>
      </w:pPr>
      <w:r w:rsidRPr="00575AA8">
        <w:rPr>
          <w:rFonts w:ascii="Georgia" w:hAnsi="Georgia"/>
          <w:sz w:val="22"/>
          <w:szCs w:val="22"/>
        </w:rPr>
        <w:t>access to internal Contractor systems documentation,</w:t>
      </w:r>
      <w:r>
        <w:rPr>
          <w:rFonts w:ascii="Georgia" w:hAnsi="Georgia"/>
          <w:sz w:val="22"/>
          <w:szCs w:val="22"/>
        </w:rPr>
        <w:t xml:space="preserve"> and information held relating to the Contractor’s performance of the Services</w:t>
      </w:r>
      <w:r w:rsidR="008822FA" w:rsidRPr="00575AA8">
        <w:rPr>
          <w:rFonts w:ascii="Georgia" w:hAnsi="Georgia"/>
          <w:sz w:val="22"/>
          <w:szCs w:val="22"/>
        </w:rPr>
        <w:t>.</w:t>
      </w:r>
    </w:p>
    <w:p w:rsidR="001D7C88" w:rsidRPr="00575AA8" w:rsidRDefault="001D7C88">
      <w:pPr>
        <w:pStyle w:val="Level4"/>
        <w:rPr>
          <w:rFonts w:ascii="Georgia" w:hAnsi="Georgia"/>
          <w:szCs w:val="22"/>
        </w:rPr>
      </w:pPr>
      <w:bookmarkStart w:id="27" w:name="_Ref391489920"/>
      <w:r w:rsidRPr="00575AA8">
        <w:rPr>
          <w:rFonts w:ascii="Georgia" w:hAnsi="Georgia"/>
          <w:szCs w:val="22"/>
        </w:rPr>
        <w:t>such other access to information, equipment, personnel and locations as reasonably r</w:t>
      </w:r>
      <w:r w:rsidR="00E45C0E" w:rsidRPr="00575AA8">
        <w:rPr>
          <w:rFonts w:ascii="Georgia" w:hAnsi="Georgia"/>
          <w:szCs w:val="22"/>
        </w:rPr>
        <w:t>equired within the scope of an a</w:t>
      </w:r>
      <w:r w:rsidRPr="00575AA8">
        <w:rPr>
          <w:rFonts w:ascii="Georgia" w:hAnsi="Georgia"/>
          <w:szCs w:val="22"/>
        </w:rPr>
        <w:t>udit; and</w:t>
      </w:r>
      <w:bookmarkEnd w:id="26"/>
      <w:bookmarkEnd w:id="27"/>
    </w:p>
    <w:p w:rsidR="001D7C88" w:rsidRPr="00575AA8" w:rsidRDefault="001D7C88">
      <w:pPr>
        <w:pStyle w:val="Level4"/>
        <w:rPr>
          <w:rFonts w:ascii="Georgia" w:hAnsi="Georgia"/>
          <w:szCs w:val="22"/>
        </w:rPr>
      </w:pPr>
      <w:r w:rsidRPr="00575AA8">
        <w:rPr>
          <w:rFonts w:ascii="Georgia" w:hAnsi="Georgia"/>
          <w:szCs w:val="22"/>
        </w:rPr>
        <w:t xml:space="preserve">the use of such accommodation and facilities as any Authority Audit Agent may require in relation to Paragraphs </w:t>
      </w:r>
      <w:r w:rsidR="00F5746E" w:rsidRPr="00575AA8">
        <w:fldChar w:fldCharType="begin"/>
      </w:r>
      <w:r w:rsidR="00F5746E" w:rsidRPr="00575AA8">
        <w:instrText xml:space="preserve"> REF _Ref206398205 \r \h  \* MERGEFORMAT </w:instrText>
      </w:r>
      <w:r w:rsidR="00F5746E" w:rsidRPr="00575AA8">
        <w:fldChar w:fldCharType="separate"/>
      </w:r>
      <w:r w:rsidR="00386237" w:rsidRPr="00575AA8">
        <w:rPr>
          <w:rFonts w:ascii="Georgia" w:hAnsi="Georgia"/>
          <w:szCs w:val="22"/>
        </w:rPr>
        <w:t>2.3.1.1</w:t>
      </w:r>
      <w:r w:rsidR="00F5746E" w:rsidRPr="00575AA8">
        <w:fldChar w:fldCharType="end"/>
      </w:r>
      <w:r w:rsidRPr="00575AA8">
        <w:rPr>
          <w:rFonts w:ascii="Georgia" w:hAnsi="Georgia"/>
          <w:szCs w:val="22"/>
        </w:rPr>
        <w:t xml:space="preserve"> to  </w:t>
      </w:r>
      <w:r w:rsidR="00B856BA" w:rsidRPr="00575AA8">
        <w:rPr>
          <w:rFonts w:ascii="Georgia" w:hAnsi="Georgia"/>
          <w:szCs w:val="22"/>
        </w:rPr>
        <w:fldChar w:fldCharType="begin"/>
      </w:r>
      <w:r w:rsidR="00B856BA" w:rsidRPr="00575AA8">
        <w:rPr>
          <w:rFonts w:ascii="Georgia" w:hAnsi="Georgia"/>
          <w:szCs w:val="22"/>
        </w:rPr>
        <w:instrText xml:space="preserve"> REF _Ref391489920 \w \h </w:instrText>
      </w:r>
      <w:r w:rsidR="00575AA8">
        <w:rPr>
          <w:rFonts w:ascii="Georgia" w:hAnsi="Georgia"/>
          <w:szCs w:val="22"/>
        </w:rPr>
        <w:instrText xml:space="preserve"> \* MERGEFORMAT </w:instrText>
      </w:r>
      <w:r w:rsidR="00B856BA" w:rsidRPr="00575AA8">
        <w:rPr>
          <w:rFonts w:ascii="Georgia" w:hAnsi="Georgia"/>
          <w:szCs w:val="22"/>
        </w:rPr>
      </w:r>
      <w:r w:rsidR="00B856BA" w:rsidRPr="00575AA8">
        <w:rPr>
          <w:rFonts w:ascii="Georgia" w:hAnsi="Georgia"/>
          <w:szCs w:val="22"/>
        </w:rPr>
        <w:fldChar w:fldCharType="separate"/>
      </w:r>
      <w:r w:rsidR="00386237" w:rsidRPr="00575AA8">
        <w:rPr>
          <w:rFonts w:ascii="Georgia" w:hAnsi="Georgia"/>
          <w:szCs w:val="22"/>
        </w:rPr>
        <w:t>2.3.1.12</w:t>
      </w:r>
      <w:r w:rsidR="00B856BA" w:rsidRPr="00575AA8">
        <w:rPr>
          <w:rFonts w:ascii="Georgia" w:hAnsi="Georgia"/>
          <w:szCs w:val="22"/>
        </w:rPr>
        <w:fldChar w:fldCharType="end"/>
      </w:r>
      <w:r w:rsidR="00B856BA" w:rsidRPr="00575AA8">
        <w:rPr>
          <w:rFonts w:ascii="Georgia" w:hAnsi="Georgia"/>
          <w:szCs w:val="22"/>
        </w:rPr>
        <w:t xml:space="preserve"> </w:t>
      </w:r>
      <w:r w:rsidRPr="00575AA8">
        <w:rPr>
          <w:rFonts w:ascii="Georgia" w:hAnsi="Georgia"/>
          <w:szCs w:val="22"/>
        </w:rPr>
        <w:t>above.</w:t>
      </w:r>
    </w:p>
    <w:p w:rsidR="001D7C88" w:rsidRPr="00575AA8" w:rsidRDefault="001D7C88">
      <w:pPr>
        <w:pStyle w:val="Level2"/>
        <w:rPr>
          <w:rFonts w:ascii="Georgia" w:hAnsi="Georgia"/>
          <w:b/>
          <w:sz w:val="22"/>
          <w:szCs w:val="22"/>
        </w:rPr>
      </w:pPr>
      <w:bookmarkStart w:id="28" w:name="_Ref219630015"/>
      <w:r w:rsidRPr="00575AA8">
        <w:rPr>
          <w:rFonts w:ascii="Georgia" w:hAnsi="Georgia"/>
          <w:b/>
          <w:sz w:val="22"/>
          <w:szCs w:val="22"/>
        </w:rPr>
        <w:t>Purpose of Audits</w:t>
      </w:r>
      <w:bookmarkEnd w:id="28"/>
    </w:p>
    <w:p w:rsidR="001D7C88" w:rsidRPr="00575AA8" w:rsidRDefault="001D7C88">
      <w:pPr>
        <w:pStyle w:val="Level3"/>
        <w:rPr>
          <w:rFonts w:ascii="Georgia" w:hAnsi="Georgia"/>
          <w:sz w:val="22"/>
          <w:szCs w:val="22"/>
        </w:rPr>
      </w:pPr>
      <w:bookmarkStart w:id="29" w:name="_Ref206385935"/>
      <w:r w:rsidRPr="00575AA8">
        <w:rPr>
          <w:rFonts w:ascii="Georgia" w:hAnsi="Georgia"/>
          <w:sz w:val="22"/>
          <w:szCs w:val="22"/>
        </w:rPr>
        <w:t xml:space="preserve">Audits may be carried out pursuant to this </w:t>
      </w:r>
      <w:r w:rsidRPr="00575AA8">
        <w:rPr>
          <w:rFonts w:ascii="Georgia" w:hAnsi="Georgia"/>
          <w:sz w:val="22"/>
          <w:szCs w:val="22"/>
          <w:lang w:val="en-US"/>
        </w:rPr>
        <w:t>Schedule 12</w:t>
      </w:r>
      <w:r w:rsidRPr="00575AA8">
        <w:rPr>
          <w:rFonts w:ascii="Georgia" w:hAnsi="Georgia"/>
          <w:sz w:val="22"/>
          <w:szCs w:val="22"/>
        </w:rPr>
        <w:t xml:space="preserve"> </w:t>
      </w:r>
      <w:r w:rsidR="00B856BA" w:rsidRPr="00575AA8">
        <w:rPr>
          <w:rFonts w:ascii="Georgia" w:hAnsi="Georgia"/>
          <w:sz w:val="22"/>
          <w:szCs w:val="22"/>
        </w:rPr>
        <w:t xml:space="preserve">(Audit) </w:t>
      </w:r>
      <w:r w:rsidRPr="00575AA8">
        <w:rPr>
          <w:rFonts w:ascii="Georgia" w:hAnsi="Georgia"/>
          <w:sz w:val="22"/>
          <w:szCs w:val="22"/>
        </w:rPr>
        <w:t>in order to:</w:t>
      </w:r>
      <w:bookmarkEnd w:id="29"/>
    </w:p>
    <w:p w:rsidR="001D7C88" w:rsidRPr="00575AA8" w:rsidRDefault="001D7C88">
      <w:pPr>
        <w:pStyle w:val="Level4"/>
        <w:rPr>
          <w:rFonts w:ascii="Georgia" w:hAnsi="Georgia"/>
          <w:szCs w:val="22"/>
        </w:rPr>
      </w:pPr>
      <w:r w:rsidRPr="00575AA8">
        <w:rPr>
          <w:rFonts w:ascii="Georgia" w:hAnsi="Georgia"/>
          <w:szCs w:val="22"/>
        </w:rPr>
        <w:t>conduct the Authority's or Related Organisations' internal and statutory audits;</w:t>
      </w:r>
    </w:p>
    <w:p w:rsidR="001D7C88" w:rsidRPr="00575AA8" w:rsidRDefault="001D7C88">
      <w:pPr>
        <w:pStyle w:val="Level4"/>
        <w:rPr>
          <w:rFonts w:ascii="Georgia" w:hAnsi="Georgia"/>
          <w:szCs w:val="22"/>
        </w:rPr>
      </w:pPr>
      <w:r w:rsidRPr="00575AA8">
        <w:rPr>
          <w:rFonts w:ascii="Georgia" w:hAnsi="Georgia"/>
          <w:szCs w:val="22"/>
        </w:rPr>
        <w:t>prepare, examine and/or certify the Authority's annual and interim reports and accounts;</w:t>
      </w:r>
    </w:p>
    <w:p w:rsidR="001D7C88" w:rsidRPr="00575AA8" w:rsidRDefault="001D7C88">
      <w:pPr>
        <w:pStyle w:val="Level4"/>
        <w:rPr>
          <w:rFonts w:ascii="Georgia" w:hAnsi="Georgia"/>
          <w:szCs w:val="22"/>
        </w:rPr>
      </w:pPr>
      <w:r w:rsidRPr="00575AA8">
        <w:rPr>
          <w:rFonts w:ascii="Georgia" w:hAnsi="Georgia"/>
          <w:szCs w:val="22"/>
        </w:rPr>
        <w:t>verify the accuracy of the Contract Price and/or any other amounts payable by the Authority under this Contract (including any proposed or actual variations to the Contract Price and payments), including reviewing the Cost Model and its application;</w:t>
      </w:r>
    </w:p>
    <w:p w:rsidR="001D7C88" w:rsidRPr="00575AA8" w:rsidRDefault="001D7C88">
      <w:pPr>
        <w:pStyle w:val="Level4"/>
        <w:rPr>
          <w:rFonts w:ascii="Georgia" w:hAnsi="Georgia"/>
          <w:szCs w:val="22"/>
        </w:rPr>
      </w:pPr>
      <w:bookmarkStart w:id="30" w:name="_Ref391489977"/>
      <w:r w:rsidRPr="00575AA8">
        <w:rPr>
          <w:rFonts w:ascii="Georgia" w:hAnsi="Georgia"/>
          <w:szCs w:val="22"/>
        </w:rPr>
        <w:lastRenderedPageBreak/>
        <w:t>verify the Contractor's compliance with the terms of this Contract and applicable Legislation;</w:t>
      </w:r>
      <w:bookmarkEnd w:id="30"/>
    </w:p>
    <w:p w:rsidR="001D7C88" w:rsidRPr="00575AA8" w:rsidRDefault="001D7C88">
      <w:pPr>
        <w:pStyle w:val="Level4"/>
        <w:rPr>
          <w:rFonts w:ascii="Georgia" w:hAnsi="Georgia"/>
          <w:szCs w:val="22"/>
        </w:rPr>
      </w:pPr>
      <w:r w:rsidRPr="00575AA8">
        <w:rPr>
          <w:rFonts w:ascii="Georgia" w:hAnsi="Georgia"/>
          <w:szCs w:val="22"/>
        </w:rPr>
        <w:t>review, verify and quality assess the documentation referred to in Paragraph</w:t>
      </w:r>
      <w:r w:rsidR="00547A5E" w:rsidRPr="00575AA8">
        <w:rPr>
          <w:rFonts w:ascii="Georgia" w:hAnsi="Georgia"/>
          <w:szCs w:val="22"/>
        </w:rPr>
        <w:t xml:space="preserve">s </w:t>
      </w:r>
      <w:r w:rsidR="00547A5E" w:rsidRPr="00575AA8">
        <w:rPr>
          <w:rFonts w:ascii="Georgia" w:hAnsi="Georgia"/>
          <w:szCs w:val="22"/>
        </w:rPr>
        <w:fldChar w:fldCharType="begin"/>
      </w:r>
      <w:r w:rsidR="00547A5E" w:rsidRPr="00575AA8">
        <w:rPr>
          <w:rFonts w:ascii="Georgia" w:hAnsi="Georgia"/>
          <w:szCs w:val="22"/>
        </w:rPr>
        <w:instrText xml:space="preserve"> REF _Ref391901420 \r \h </w:instrText>
      </w:r>
      <w:r w:rsidR="00575AA8">
        <w:rPr>
          <w:rFonts w:ascii="Georgia" w:hAnsi="Georgia"/>
          <w:szCs w:val="22"/>
        </w:rPr>
        <w:instrText xml:space="preserve"> \* MERGEFORMAT </w:instrText>
      </w:r>
      <w:r w:rsidR="00547A5E" w:rsidRPr="00575AA8">
        <w:rPr>
          <w:rFonts w:ascii="Georgia" w:hAnsi="Georgia"/>
          <w:szCs w:val="22"/>
        </w:rPr>
      </w:r>
      <w:r w:rsidR="00547A5E" w:rsidRPr="00575AA8">
        <w:rPr>
          <w:rFonts w:ascii="Georgia" w:hAnsi="Georgia"/>
          <w:szCs w:val="22"/>
        </w:rPr>
        <w:fldChar w:fldCharType="separate"/>
      </w:r>
      <w:r w:rsidR="00386237" w:rsidRPr="00575AA8">
        <w:rPr>
          <w:rFonts w:ascii="Georgia" w:hAnsi="Georgia"/>
          <w:szCs w:val="22"/>
        </w:rPr>
        <w:t>2.3.1.4</w:t>
      </w:r>
      <w:r w:rsidR="00547A5E" w:rsidRPr="00575AA8">
        <w:rPr>
          <w:rFonts w:ascii="Georgia" w:hAnsi="Georgia"/>
          <w:szCs w:val="22"/>
        </w:rPr>
        <w:fldChar w:fldCharType="end"/>
      </w:r>
      <w:r w:rsidR="00547A5E" w:rsidRPr="00575AA8">
        <w:rPr>
          <w:rFonts w:ascii="Georgia" w:hAnsi="Georgia"/>
          <w:szCs w:val="22"/>
        </w:rPr>
        <w:t xml:space="preserve"> and </w:t>
      </w:r>
      <w:r w:rsidR="00547A5E" w:rsidRPr="00575AA8">
        <w:rPr>
          <w:rFonts w:ascii="Georgia" w:hAnsi="Georgia"/>
          <w:szCs w:val="22"/>
        </w:rPr>
        <w:fldChar w:fldCharType="begin"/>
      </w:r>
      <w:r w:rsidR="00547A5E" w:rsidRPr="00575AA8">
        <w:rPr>
          <w:rFonts w:ascii="Georgia" w:hAnsi="Georgia"/>
          <w:szCs w:val="22"/>
        </w:rPr>
        <w:instrText xml:space="preserve"> REF _Ref391901427 \r \h </w:instrText>
      </w:r>
      <w:r w:rsidR="00575AA8">
        <w:rPr>
          <w:rFonts w:ascii="Georgia" w:hAnsi="Georgia"/>
          <w:szCs w:val="22"/>
        </w:rPr>
        <w:instrText xml:space="preserve"> \* MERGEFORMAT </w:instrText>
      </w:r>
      <w:r w:rsidR="00547A5E" w:rsidRPr="00575AA8">
        <w:rPr>
          <w:rFonts w:ascii="Georgia" w:hAnsi="Georgia"/>
          <w:szCs w:val="22"/>
        </w:rPr>
      </w:r>
      <w:r w:rsidR="00547A5E" w:rsidRPr="00575AA8">
        <w:rPr>
          <w:rFonts w:ascii="Georgia" w:hAnsi="Georgia"/>
          <w:szCs w:val="22"/>
        </w:rPr>
        <w:fldChar w:fldCharType="separate"/>
      </w:r>
      <w:r w:rsidR="00386237" w:rsidRPr="00575AA8">
        <w:rPr>
          <w:rFonts w:ascii="Georgia" w:hAnsi="Georgia"/>
          <w:szCs w:val="22"/>
        </w:rPr>
        <w:t>2.3.1.5</w:t>
      </w:r>
      <w:r w:rsidR="00547A5E" w:rsidRPr="00575AA8">
        <w:rPr>
          <w:rFonts w:ascii="Georgia" w:hAnsi="Georgia"/>
          <w:szCs w:val="22"/>
        </w:rPr>
        <w:fldChar w:fldCharType="end"/>
      </w:r>
      <w:r w:rsidR="00B856BA" w:rsidRPr="00575AA8">
        <w:rPr>
          <w:rFonts w:ascii="Georgia" w:hAnsi="Georgia"/>
          <w:szCs w:val="22"/>
        </w:rPr>
        <w:t xml:space="preserve"> </w:t>
      </w:r>
      <w:r w:rsidRPr="00575AA8">
        <w:rPr>
          <w:rFonts w:ascii="Georgia" w:hAnsi="Georgia"/>
          <w:szCs w:val="22"/>
        </w:rPr>
        <w:t>above and/or the Recompetition Data and their maintenance;</w:t>
      </w:r>
    </w:p>
    <w:p w:rsidR="001D7C88" w:rsidRPr="00575AA8" w:rsidRDefault="001D7C88">
      <w:pPr>
        <w:pStyle w:val="Level4"/>
        <w:rPr>
          <w:rFonts w:ascii="Georgia" w:hAnsi="Georgia"/>
          <w:szCs w:val="22"/>
        </w:rPr>
      </w:pPr>
      <w:r w:rsidRPr="00575AA8">
        <w:rPr>
          <w:rFonts w:ascii="Georgia" w:hAnsi="Georgia"/>
          <w:szCs w:val="22"/>
        </w:rPr>
        <w:t>review, verify and quality assess any reports and management information provided pursuant to this Contract;</w:t>
      </w:r>
    </w:p>
    <w:p w:rsidR="001D7C88" w:rsidRPr="00575AA8" w:rsidRDefault="001D7C88">
      <w:pPr>
        <w:pStyle w:val="Level4"/>
        <w:rPr>
          <w:rFonts w:ascii="Georgia" w:hAnsi="Georgia"/>
          <w:szCs w:val="22"/>
        </w:rPr>
      </w:pPr>
      <w:r w:rsidRPr="00575AA8">
        <w:rPr>
          <w:rFonts w:ascii="Georgia" w:hAnsi="Georgia"/>
          <w:szCs w:val="22"/>
        </w:rPr>
        <w:t>verify the integrity, confidentiality and security of the data being processed, stored and/or accessed by the Contractor and/or its Key Sub-Contractors pursuant to this Contract;</w:t>
      </w:r>
    </w:p>
    <w:p w:rsidR="001D7C88" w:rsidRPr="00575AA8" w:rsidRDefault="001D7C88">
      <w:pPr>
        <w:pStyle w:val="Level4"/>
        <w:rPr>
          <w:rFonts w:ascii="Georgia" w:hAnsi="Georgia"/>
          <w:szCs w:val="22"/>
        </w:rPr>
      </w:pPr>
      <w:r w:rsidRPr="00575AA8">
        <w:rPr>
          <w:rFonts w:ascii="Georgia" w:hAnsi="Georgia"/>
          <w:szCs w:val="22"/>
        </w:rPr>
        <w:t xml:space="preserve">identify or investigate actual or suspected fraud, impropriety or accounting mistakes, provided that the Authority and Related Organisation will be under no obligation to inform the Contractor of the purpose or objective of its investigations; </w:t>
      </w:r>
    </w:p>
    <w:p w:rsidR="001D7C88" w:rsidRPr="00575AA8" w:rsidRDefault="001D7C88">
      <w:pPr>
        <w:pStyle w:val="Level4"/>
        <w:rPr>
          <w:rFonts w:ascii="Georgia" w:hAnsi="Georgia"/>
          <w:szCs w:val="22"/>
        </w:rPr>
      </w:pPr>
      <w:r w:rsidRPr="00575AA8">
        <w:rPr>
          <w:rFonts w:ascii="Georgia" w:hAnsi="Georgia"/>
          <w:szCs w:val="22"/>
        </w:rPr>
        <w:t>obtain such information as is necessary to fulfil the Authority's or Related Organisations obligations to supply information for parliamentary, ministerial, judicial or administrative purposes;</w:t>
      </w:r>
    </w:p>
    <w:p w:rsidR="001D7C88" w:rsidRPr="00575AA8" w:rsidRDefault="001D7C88">
      <w:pPr>
        <w:pStyle w:val="Level4"/>
        <w:rPr>
          <w:rFonts w:ascii="Georgia" w:hAnsi="Georgia"/>
          <w:szCs w:val="22"/>
        </w:rPr>
      </w:pPr>
      <w:r w:rsidRPr="00575AA8">
        <w:rPr>
          <w:rFonts w:ascii="Georgia" w:hAnsi="Georgia"/>
          <w:szCs w:val="22"/>
        </w:rPr>
        <w:t xml:space="preserve">inform any statute driven examination of the economy, efficiency and effectiveness of the Authority or Related Organisation and the use of its resources; </w:t>
      </w:r>
    </w:p>
    <w:p w:rsidR="00505C38" w:rsidRPr="00575AA8" w:rsidRDefault="00505C38" w:rsidP="00505C38">
      <w:pPr>
        <w:pStyle w:val="Level4"/>
        <w:numPr>
          <w:ilvl w:val="3"/>
          <w:numId w:val="6"/>
        </w:numPr>
        <w:rPr>
          <w:rFonts w:ascii="Georgia" w:hAnsi="Georgia"/>
          <w:szCs w:val="22"/>
        </w:rPr>
      </w:pPr>
      <w:r w:rsidRPr="00575AA8">
        <w:rPr>
          <w:rFonts w:ascii="Georgia" w:hAnsi="Georgia"/>
          <w:szCs w:val="22"/>
        </w:rPr>
        <w:t>enable a forensic audit investigation by the Authority, which will:</w:t>
      </w:r>
    </w:p>
    <w:p w:rsidR="00505C38" w:rsidRPr="00575AA8" w:rsidRDefault="00686C8C" w:rsidP="00505C38">
      <w:pPr>
        <w:pStyle w:val="Level5"/>
        <w:numPr>
          <w:ilvl w:val="4"/>
          <w:numId w:val="6"/>
        </w:numPr>
        <w:rPr>
          <w:rFonts w:ascii="Georgia" w:hAnsi="Georgia"/>
          <w:sz w:val="22"/>
          <w:szCs w:val="22"/>
        </w:rPr>
      </w:pPr>
      <w:r w:rsidRPr="00575AA8">
        <w:rPr>
          <w:rFonts w:ascii="Georgia" w:hAnsi="Georgia"/>
          <w:sz w:val="22"/>
          <w:szCs w:val="22"/>
        </w:rPr>
        <w:t>determine whether the Contractor is compliant</w:t>
      </w:r>
      <w:r w:rsidR="00505C38" w:rsidRPr="00575AA8">
        <w:rPr>
          <w:rFonts w:ascii="Georgia" w:hAnsi="Georgia"/>
          <w:sz w:val="22"/>
          <w:szCs w:val="22"/>
        </w:rPr>
        <w:t xml:space="preserve"> with the terms of this </w:t>
      </w:r>
      <w:r w:rsidR="00B856BA" w:rsidRPr="00575AA8">
        <w:rPr>
          <w:rFonts w:ascii="Georgia" w:hAnsi="Georgia"/>
          <w:sz w:val="22"/>
          <w:szCs w:val="22"/>
        </w:rPr>
        <w:t>C</w:t>
      </w:r>
      <w:r w:rsidR="00505C38" w:rsidRPr="00575AA8">
        <w:rPr>
          <w:rFonts w:ascii="Georgia" w:hAnsi="Georgia"/>
          <w:sz w:val="22"/>
          <w:szCs w:val="22"/>
        </w:rPr>
        <w:t>ontract;</w:t>
      </w:r>
    </w:p>
    <w:p w:rsidR="00505C38" w:rsidRPr="00575AA8" w:rsidRDefault="00505C38" w:rsidP="00505C38">
      <w:pPr>
        <w:pStyle w:val="Level5"/>
        <w:numPr>
          <w:ilvl w:val="4"/>
          <w:numId w:val="6"/>
        </w:numPr>
        <w:rPr>
          <w:rFonts w:ascii="Georgia" w:hAnsi="Georgia"/>
          <w:szCs w:val="22"/>
        </w:rPr>
      </w:pPr>
      <w:r w:rsidRPr="00575AA8">
        <w:rPr>
          <w:rFonts w:ascii="Georgia" w:hAnsi="Georgia"/>
          <w:sz w:val="22"/>
          <w:szCs w:val="22"/>
        </w:rPr>
        <w:t>enable understanding of the Contractor's interpretation, operation and delivery of th</w:t>
      </w:r>
      <w:r w:rsidR="00B856BA" w:rsidRPr="00575AA8">
        <w:rPr>
          <w:rFonts w:ascii="Georgia" w:hAnsi="Georgia"/>
          <w:sz w:val="22"/>
          <w:szCs w:val="22"/>
        </w:rPr>
        <w:t>is</w:t>
      </w:r>
      <w:r w:rsidRPr="00575AA8">
        <w:rPr>
          <w:rFonts w:ascii="Georgia" w:hAnsi="Georgia"/>
          <w:sz w:val="22"/>
          <w:szCs w:val="22"/>
        </w:rPr>
        <w:t xml:space="preserve"> Contract, and / or;</w:t>
      </w:r>
    </w:p>
    <w:p w:rsidR="00505C38" w:rsidRPr="00575AA8" w:rsidRDefault="00505C38" w:rsidP="00505C38">
      <w:pPr>
        <w:pStyle w:val="Level5"/>
        <w:numPr>
          <w:ilvl w:val="4"/>
          <w:numId w:val="6"/>
        </w:numPr>
        <w:rPr>
          <w:rFonts w:ascii="Georgia" w:hAnsi="Georgia"/>
          <w:szCs w:val="22"/>
        </w:rPr>
      </w:pPr>
      <w:r w:rsidRPr="00575AA8">
        <w:rPr>
          <w:rFonts w:ascii="Georgia" w:hAnsi="Georgia"/>
          <w:sz w:val="22"/>
          <w:szCs w:val="22"/>
        </w:rPr>
        <w:t>further investigate whistle-blower allegations received by</w:t>
      </w:r>
      <w:r w:rsidR="009F6647" w:rsidRPr="00575AA8">
        <w:rPr>
          <w:rFonts w:ascii="Georgia" w:hAnsi="Georgia"/>
          <w:sz w:val="22"/>
          <w:szCs w:val="22"/>
        </w:rPr>
        <w:t xml:space="preserve"> </w:t>
      </w:r>
      <w:r w:rsidR="00B856BA" w:rsidRPr="00575AA8">
        <w:rPr>
          <w:rFonts w:ascii="Georgia" w:hAnsi="Georgia"/>
          <w:sz w:val="22"/>
          <w:szCs w:val="22"/>
        </w:rPr>
        <w:t>the Authority</w:t>
      </w:r>
      <w:r w:rsidRPr="00575AA8">
        <w:rPr>
          <w:rFonts w:ascii="Georgia" w:hAnsi="Georgia"/>
          <w:sz w:val="22"/>
          <w:szCs w:val="22"/>
        </w:rPr>
        <w:t>;</w:t>
      </w:r>
    </w:p>
    <w:p w:rsidR="001D7C88" w:rsidRPr="00575AA8" w:rsidRDefault="001D7C88">
      <w:pPr>
        <w:pStyle w:val="Level4"/>
        <w:rPr>
          <w:rFonts w:ascii="Georgia" w:hAnsi="Georgia"/>
          <w:szCs w:val="22"/>
        </w:rPr>
      </w:pPr>
      <w:r w:rsidRPr="00575AA8">
        <w:rPr>
          <w:rFonts w:ascii="Georgia" w:hAnsi="Georgia"/>
          <w:szCs w:val="22"/>
        </w:rPr>
        <w:t>assist, perform or satisfy any other audit that may be required by any Relevant Authority; and/or</w:t>
      </w:r>
    </w:p>
    <w:p w:rsidR="001D7C88" w:rsidRPr="00575AA8" w:rsidRDefault="001D7C88">
      <w:pPr>
        <w:pStyle w:val="Level4"/>
        <w:rPr>
          <w:rFonts w:ascii="Georgia" w:hAnsi="Georgia"/>
          <w:szCs w:val="22"/>
        </w:rPr>
      </w:pPr>
      <w:r w:rsidRPr="00575AA8">
        <w:rPr>
          <w:rFonts w:ascii="Georgia" w:hAnsi="Georgia"/>
          <w:szCs w:val="22"/>
        </w:rPr>
        <w:t>verify the technical or financial aspects of any change pursuant to the Integrated Change Procedure.</w:t>
      </w:r>
    </w:p>
    <w:p w:rsidR="001D7C88" w:rsidRPr="00575AA8" w:rsidRDefault="001D7C88">
      <w:pPr>
        <w:pStyle w:val="Level3"/>
        <w:rPr>
          <w:rFonts w:ascii="Georgia" w:hAnsi="Georgia"/>
          <w:sz w:val="22"/>
          <w:szCs w:val="22"/>
        </w:rPr>
      </w:pPr>
      <w:r w:rsidRPr="00575AA8">
        <w:rPr>
          <w:rFonts w:ascii="Georgia" w:hAnsi="Georgia"/>
          <w:sz w:val="22"/>
          <w:szCs w:val="22"/>
        </w:rPr>
        <w:t>If the audit identifies that:</w:t>
      </w:r>
    </w:p>
    <w:p w:rsidR="00B75449" w:rsidRPr="00575AA8" w:rsidRDefault="00B75449">
      <w:pPr>
        <w:pStyle w:val="Level4"/>
        <w:rPr>
          <w:rFonts w:ascii="Georgia" w:hAnsi="Georgia"/>
          <w:szCs w:val="22"/>
        </w:rPr>
      </w:pPr>
      <w:r w:rsidRPr="00575AA8">
        <w:rPr>
          <w:rFonts w:ascii="Georgia" w:hAnsi="Georgia"/>
          <w:szCs w:val="22"/>
        </w:rPr>
        <w:t xml:space="preserve">the Contractor has failed to perform its obligations in any material manner, the parties shall agree and implement a remedial plan.  If the Contractor's failure relates to a failure to provide any information to the Authority about the Charges, proposed Charges </w:t>
      </w:r>
      <w:r w:rsidRPr="00575AA8">
        <w:rPr>
          <w:rFonts w:ascii="Georgia" w:hAnsi="Georgia"/>
          <w:szCs w:val="22"/>
        </w:rPr>
        <w:lastRenderedPageBreak/>
        <w:t>or the Contractor's costs, then the remedial plan shall include a requirement for the provision of all such information;</w:t>
      </w:r>
    </w:p>
    <w:p w:rsidR="001D7C88" w:rsidRPr="00575AA8" w:rsidRDefault="001D7C88">
      <w:pPr>
        <w:pStyle w:val="Level4"/>
        <w:rPr>
          <w:rFonts w:ascii="Georgia" w:hAnsi="Georgia"/>
          <w:szCs w:val="22"/>
        </w:rPr>
      </w:pPr>
      <w:r w:rsidRPr="00575AA8">
        <w:rPr>
          <w:rFonts w:ascii="Georgia" w:hAnsi="Georgia"/>
          <w:szCs w:val="22"/>
        </w:rPr>
        <w:t xml:space="preserve">the Authority has overpaid any Charges, the Contractor shall pay to the Authority the amount overpaid within </w:t>
      </w:r>
      <w:r w:rsidR="00B856BA" w:rsidRPr="00575AA8">
        <w:rPr>
          <w:rFonts w:ascii="Georgia" w:hAnsi="Georgia"/>
          <w:szCs w:val="22"/>
        </w:rPr>
        <w:t>twenty (</w:t>
      </w:r>
      <w:r w:rsidRPr="00575AA8">
        <w:rPr>
          <w:rFonts w:ascii="Georgia" w:hAnsi="Georgia"/>
          <w:szCs w:val="22"/>
        </w:rPr>
        <w:t>20</w:t>
      </w:r>
      <w:r w:rsidR="00B856BA" w:rsidRPr="00575AA8">
        <w:rPr>
          <w:rFonts w:ascii="Georgia" w:hAnsi="Georgia"/>
          <w:szCs w:val="22"/>
        </w:rPr>
        <w:t>)</w:t>
      </w:r>
      <w:r w:rsidRPr="00575AA8">
        <w:rPr>
          <w:rFonts w:ascii="Georgia" w:hAnsi="Georgia"/>
          <w:szCs w:val="22"/>
        </w:rPr>
        <w:t xml:space="preserve"> </w:t>
      </w:r>
      <w:r w:rsidR="00BF2645" w:rsidRPr="00575AA8">
        <w:rPr>
          <w:rFonts w:ascii="Georgia" w:hAnsi="Georgia"/>
          <w:szCs w:val="22"/>
        </w:rPr>
        <w:t xml:space="preserve">Business </w:t>
      </w:r>
      <w:r w:rsidRPr="00575AA8">
        <w:rPr>
          <w:rFonts w:ascii="Georgia" w:hAnsi="Georgia"/>
          <w:szCs w:val="22"/>
        </w:rPr>
        <w:t>Days. The Authority may deduct the relevant amount from the Charges if the Contractor fails to make this payment; and</w:t>
      </w:r>
    </w:p>
    <w:p w:rsidR="001D7C88" w:rsidRPr="00575AA8" w:rsidRDefault="001D7C88">
      <w:pPr>
        <w:pStyle w:val="Level4"/>
        <w:rPr>
          <w:rFonts w:ascii="Georgia" w:hAnsi="Georgia"/>
          <w:szCs w:val="22"/>
        </w:rPr>
      </w:pPr>
      <w:r w:rsidRPr="00575AA8">
        <w:rPr>
          <w:rFonts w:ascii="Georgia" w:hAnsi="Georgia"/>
          <w:szCs w:val="22"/>
        </w:rPr>
        <w:t xml:space="preserve">the Authority has underpaid any Charges, the Authority shall pay to the Contractor the amount of the under-payment less the cost of audit incurred by the Authority if this was due to a Default by the Contractor in relation to invoicing within </w:t>
      </w:r>
      <w:r w:rsidR="00B856BA" w:rsidRPr="00575AA8">
        <w:rPr>
          <w:rFonts w:ascii="Georgia" w:hAnsi="Georgia"/>
          <w:szCs w:val="22"/>
        </w:rPr>
        <w:t>twenty (</w:t>
      </w:r>
      <w:r w:rsidRPr="00575AA8">
        <w:rPr>
          <w:rFonts w:ascii="Georgia" w:hAnsi="Georgia"/>
          <w:szCs w:val="22"/>
        </w:rPr>
        <w:t>20</w:t>
      </w:r>
      <w:r w:rsidR="00B856BA" w:rsidRPr="00575AA8">
        <w:rPr>
          <w:rFonts w:ascii="Georgia" w:hAnsi="Georgia"/>
          <w:szCs w:val="22"/>
        </w:rPr>
        <w:t>)</w:t>
      </w:r>
      <w:r w:rsidRPr="00575AA8">
        <w:rPr>
          <w:rFonts w:ascii="Georgia" w:hAnsi="Georgia"/>
          <w:szCs w:val="22"/>
        </w:rPr>
        <w:t xml:space="preserve"> </w:t>
      </w:r>
      <w:r w:rsidR="00BF2645" w:rsidRPr="00575AA8">
        <w:rPr>
          <w:rFonts w:ascii="Georgia" w:hAnsi="Georgia"/>
          <w:szCs w:val="22"/>
        </w:rPr>
        <w:t xml:space="preserve">Business </w:t>
      </w:r>
      <w:r w:rsidRPr="00575AA8">
        <w:rPr>
          <w:rFonts w:ascii="Georgia" w:hAnsi="Georgia"/>
          <w:szCs w:val="22"/>
        </w:rPr>
        <w:t>Days.</w:t>
      </w:r>
    </w:p>
    <w:p w:rsidR="001D7C88" w:rsidRPr="00575AA8" w:rsidRDefault="001D7C88">
      <w:pPr>
        <w:pStyle w:val="Level2"/>
        <w:keepNext/>
        <w:rPr>
          <w:rFonts w:ascii="Georgia" w:hAnsi="Georgia"/>
          <w:sz w:val="22"/>
          <w:szCs w:val="22"/>
        </w:rPr>
      </w:pPr>
      <w:bookmarkStart w:id="31" w:name="_Ref138740087"/>
      <w:bookmarkStart w:id="32" w:name="_Ref396735995"/>
      <w:r w:rsidRPr="00575AA8">
        <w:rPr>
          <w:rFonts w:ascii="Georgia" w:hAnsi="Georgia"/>
          <w:b/>
          <w:sz w:val="22"/>
          <w:szCs w:val="22"/>
        </w:rPr>
        <w:t>Notification of Audit</w:t>
      </w:r>
      <w:bookmarkEnd w:id="31"/>
      <w:bookmarkEnd w:id="32"/>
    </w:p>
    <w:p w:rsidR="001D7C88" w:rsidRPr="00575AA8" w:rsidRDefault="00E45C0E">
      <w:pPr>
        <w:pStyle w:val="Level3"/>
        <w:rPr>
          <w:rFonts w:ascii="Georgia" w:hAnsi="Georgia"/>
          <w:sz w:val="22"/>
          <w:szCs w:val="22"/>
        </w:rPr>
      </w:pPr>
      <w:bookmarkStart w:id="33" w:name="_Ref138755491"/>
      <w:r w:rsidRPr="00575AA8">
        <w:rPr>
          <w:rFonts w:ascii="Georgia" w:hAnsi="Georgia"/>
          <w:sz w:val="22"/>
          <w:szCs w:val="22"/>
        </w:rPr>
        <w:t>Save in the case of an e</w:t>
      </w:r>
      <w:r w:rsidR="001D7C88" w:rsidRPr="00575AA8">
        <w:rPr>
          <w:rFonts w:ascii="Georgia" w:hAnsi="Georgia"/>
          <w:sz w:val="22"/>
          <w:szCs w:val="22"/>
        </w:rPr>
        <w:t xml:space="preserve">mergency </w:t>
      </w:r>
      <w:r w:rsidRPr="00575AA8">
        <w:rPr>
          <w:rFonts w:ascii="Georgia" w:hAnsi="Georgia"/>
          <w:sz w:val="22"/>
          <w:szCs w:val="22"/>
        </w:rPr>
        <w:t>a</w:t>
      </w:r>
      <w:r w:rsidR="001D7C88" w:rsidRPr="00575AA8">
        <w:rPr>
          <w:rFonts w:ascii="Georgia" w:hAnsi="Georgia"/>
          <w:sz w:val="22"/>
          <w:szCs w:val="22"/>
        </w:rPr>
        <w:t>udit, the Authority or relevant Related Organisation shall provide at least ten (10</w:t>
      </w:r>
      <w:r w:rsidRPr="00575AA8">
        <w:rPr>
          <w:rFonts w:ascii="Georgia" w:hAnsi="Georgia"/>
          <w:sz w:val="22"/>
          <w:szCs w:val="22"/>
        </w:rPr>
        <w:t>) Business Days' notice of any a</w:t>
      </w:r>
      <w:r w:rsidR="001D7C88" w:rsidRPr="00575AA8">
        <w:rPr>
          <w:rFonts w:ascii="Georgia" w:hAnsi="Georgia"/>
          <w:sz w:val="22"/>
          <w:szCs w:val="22"/>
        </w:rPr>
        <w:t>udit it intends to carry out, specifying the locations to be audited, the anticipated time of arrival and the names and titles of the attendees, together with the organisation(s) they represent.</w:t>
      </w:r>
      <w:bookmarkEnd w:id="33"/>
    </w:p>
    <w:p w:rsidR="001D7C88" w:rsidRPr="00575AA8" w:rsidRDefault="001D7C88">
      <w:pPr>
        <w:pStyle w:val="Level3"/>
        <w:rPr>
          <w:rFonts w:ascii="Georgia" w:hAnsi="Georgia"/>
          <w:sz w:val="22"/>
          <w:szCs w:val="22"/>
        </w:rPr>
      </w:pPr>
      <w:r w:rsidRPr="00575AA8">
        <w:rPr>
          <w:rFonts w:ascii="Georgia" w:hAnsi="Georgia"/>
          <w:sz w:val="22"/>
          <w:szCs w:val="22"/>
        </w:rPr>
        <w:t xml:space="preserve">Following notification of an </w:t>
      </w:r>
      <w:r w:rsidR="00E45C0E" w:rsidRPr="00575AA8">
        <w:rPr>
          <w:rFonts w:ascii="Georgia" w:hAnsi="Georgia"/>
          <w:sz w:val="22"/>
          <w:szCs w:val="22"/>
        </w:rPr>
        <w:t>a</w:t>
      </w:r>
      <w:r w:rsidRPr="00575AA8">
        <w:rPr>
          <w:rFonts w:ascii="Georgia" w:hAnsi="Georgia"/>
          <w:sz w:val="22"/>
          <w:szCs w:val="22"/>
        </w:rPr>
        <w:t xml:space="preserve">udit and subject to Paragraph </w:t>
      </w:r>
      <w:r w:rsidR="00F5746E" w:rsidRPr="00575AA8">
        <w:fldChar w:fldCharType="begin"/>
      </w:r>
      <w:r w:rsidR="00F5746E" w:rsidRPr="00575AA8">
        <w:instrText xml:space="preserve"> REF _Ref337805479 \r \h  \* MERGEFORMAT </w:instrText>
      </w:r>
      <w:r w:rsidR="00F5746E" w:rsidRPr="00575AA8">
        <w:fldChar w:fldCharType="separate"/>
      </w:r>
      <w:r w:rsidR="00386237" w:rsidRPr="00575AA8">
        <w:rPr>
          <w:rFonts w:ascii="Georgia" w:hAnsi="Georgia"/>
          <w:sz w:val="22"/>
          <w:szCs w:val="22"/>
        </w:rPr>
        <w:t>2.2.5</w:t>
      </w:r>
      <w:r w:rsidR="00F5746E" w:rsidRPr="00575AA8">
        <w:fldChar w:fldCharType="end"/>
      </w:r>
      <w:r w:rsidRPr="00575AA8">
        <w:rPr>
          <w:rFonts w:ascii="Georgia" w:hAnsi="Georgia"/>
          <w:sz w:val="22"/>
          <w:szCs w:val="22"/>
        </w:rPr>
        <w:t xml:space="preserve">, the Contractor shall provide the Authority Audit Agents with such audit access (as set out in Paragraph </w:t>
      </w:r>
      <w:r w:rsidR="00F5746E" w:rsidRPr="00575AA8">
        <w:fldChar w:fldCharType="begin"/>
      </w:r>
      <w:r w:rsidR="00F5746E" w:rsidRPr="00575AA8">
        <w:instrText xml:space="preserve"> REF _Ref206385952 \r \h  \* MERGEFORMAT </w:instrText>
      </w:r>
      <w:r w:rsidR="00F5746E" w:rsidRPr="00575AA8">
        <w:fldChar w:fldCharType="separate"/>
      </w:r>
      <w:r w:rsidR="00386237" w:rsidRPr="00575AA8">
        <w:rPr>
          <w:rFonts w:ascii="Georgia" w:hAnsi="Georgia"/>
          <w:sz w:val="22"/>
          <w:szCs w:val="22"/>
        </w:rPr>
        <w:t>2.3.1</w:t>
      </w:r>
      <w:r w:rsidR="00F5746E" w:rsidRPr="00575AA8">
        <w:fldChar w:fldCharType="end"/>
      </w:r>
      <w:r w:rsidRPr="00575AA8">
        <w:rPr>
          <w:rFonts w:ascii="Georgia" w:hAnsi="Georgia"/>
          <w:b/>
          <w:sz w:val="22"/>
          <w:szCs w:val="22"/>
        </w:rPr>
        <w:t xml:space="preserve"> </w:t>
      </w:r>
      <w:r w:rsidRPr="00575AA8">
        <w:rPr>
          <w:rFonts w:ascii="Georgia" w:hAnsi="Georgia"/>
          <w:sz w:val="22"/>
          <w:szCs w:val="22"/>
        </w:rPr>
        <w:t xml:space="preserve">and for any of the purposes set out in Paragraph </w:t>
      </w:r>
      <w:r w:rsidR="00F5746E" w:rsidRPr="00575AA8">
        <w:fldChar w:fldCharType="begin"/>
      </w:r>
      <w:r w:rsidR="00F5746E" w:rsidRPr="00575AA8">
        <w:instrText xml:space="preserve"> REF _Ref206385935 \r \h  \* MERGEFORMAT </w:instrText>
      </w:r>
      <w:r w:rsidR="00F5746E" w:rsidRPr="00575AA8">
        <w:fldChar w:fldCharType="separate"/>
      </w:r>
      <w:r w:rsidR="00386237" w:rsidRPr="00575AA8">
        <w:rPr>
          <w:rFonts w:ascii="Georgia" w:hAnsi="Georgia"/>
          <w:sz w:val="22"/>
          <w:szCs w:val="22"/>
        </w:rPr>
        <w:t>2.4.1</w:t>
      </w:r>
      <w:r w:rsidR="00F5746E" w:rsidRPr="00575AA8">
        <w:fldChar w:fldCharType="end"/>
      </w:r>
      <w:r w:rsidRPr="00575AA8">
        <w:rPr>
          <w:rFonts w:ascii="Georgia" w:hAnsi="Georgia"/>
          <w:sz w:val="22"/>
          <w:szCs w:val="22"/>
        </w:rPr>
        <w:t>) as the Authority, relevant Related Organisation and/or the Authority Audit Agents request.</w:t>
      </w:r>
    </w:p>
    <w:p w:rsidR="001D7C88" w:rsidRPr="00575AA8" w:rsidRDefault="001D7C88">
      <w:pPr>
        <w:pStyle w:val="Level3"/>
        <w:rPr>
          <w:rFonts w:ascii="Georgia" w:hAnsi="Georgia"/>
          <w:sz w:val="22"/>
          <w:szCs w:val="22"/>
        </w:rPr>
      </w:pPr>
      <w:r w:rsidRPr="00575AA8">
        <w:rPr>
          <w:rFonts w:ascii="Georgia" w:hAnsi="Georgia"/>
          <w:sz w:val="22"/>
          <w:szCs w:val="22"/>
        </w:rPr>
        <w:t>The Authority shall use its reasonable endeavours to ensure that the conduct of each audit does not unreasonably disrupt the Contractor or delay the provision of the Services.</w:t>
      </w:r>
    </w:p>
    <w:p w:rsidR="001D7C88" w:rsidRPr="00575AA8" w:rsidRDefault="001D7C88" w:rsidP="00547A5E">
      <w:pPr>
        <w:pStyle w:val="Level2"/>
        <w:keepNext/>
        <w:keepLines/>
        <w:rPr>
          <w:rFonts w:ascii="Georgia" w:hAnsi="Georgia"/>
          <w:sz w:val="22"/>
          <w:szCs w:val="22"/>
        </w:rPr>
      </w:pPr>
      <w:bookmarkStart w:id="34" w:name="_Ref326018414"/>
      <w:r w:rsidRPr="00575AA8">
        <w:rPr>
          <w:rFonts w:ascii="Georgia" w:hAnsi="Georgia"/>
          <w:b/>
          <w:sz w:val="22"/>
          <w:szCs w:val="22"/>
        </w:rPr>
        <w:t>Emergency Audit</w:t>
      </w:r>
      <w:bookmarkEnd w:id="34"/>
    </w:p>
    <w:p w:rsidR="001D7C88" w:rsidRPr="00575AA8" w:rsidRDefault="001D7C88" w:rsidP="00547A5E">
      <w:pPr>
        <w:pStyle w:val="Level3"/>
        <w:keepNext/>
        <w:keepLines/>
        <w:rPr>
          <w:rFonts w:ascii="Georgia" w:hAnsi="Georgia"/>
          <w:sz w:val="22"/>
          <w:szCs w:val="22"/>
        </w:rPr>
      </w:pPr>
      <w:r w:rsidRPr="00575AA8">
        <w:rPr>
          <w:rFonts w:ascii="Georgia" w:hAnsi="Georgia"/>
          <w:sz w:val="22"/>
          <w:szCs w:val="22"/>
        </w:rPr>
        <w:t xml:space="preserve">The Contractor shall provide Authority Audit Agents with immediate audit access for </w:t>
      </w:r>
      <w:r w:rsidR="00E45C0E" w:rsidRPr="00575AA8">
        <w:rPr>
          <w:rFonts w:ascii="Georgia" w:hAnsi="Georgia"/>
          <w:sz w:val="22"/>
          <w:szCs w:val="22"/>
        </w:rPr>
        <w:t>e</w:t>
      </w:r>
      <w:r w:rsidRPr="00575AA8">
        <w:rPr>
          <w:rFonts w:ascii="Georgia" w:hAnsi="Georgia"/>
          <w:sz w:val="22"/>
          <w:szCs w:val="22"/>
        </w:rPr>
        <w:t xml:space="preserve">mergency </w:t>
      </w:r>
      <w:r w:rsidR="00E45C0E" w:rsidRPr="00575AA8">
        <w:rPr>
          <w:rFonts w:ascii="Georgia" w:hAnsi="Georgia"/>
          <w:sz w:val="22"/>
          <w:szCs w:val="22"/>
        </w:rPr>
        <w:t>a</w:t>
      </w:r>
      <w:r w:rsidRPr="00575AA8">
        <w:rPr>
          <w:rFonts w:ascii="Georgia" w:hAnsi="Georgia"/>
          <w:sz w:val="22"/>
          <w:szCs w:val="22"/>
        </w:rPr>
        <w:t>udits in the following circumstances:</w:t>
      </w:r>
    </w:p>
    <w:p w:rsidR="001D7C88" w:rsidRPr="00575AA8" w:rsidRDefault="001D7C88">
      <w:pPr>
        <w:pStyle w:val="Level4"/>
        <w:rPr>
          <w:rFonts w:ascii="Georgia" w:hAnsi="Georgia"/>
          <w:szCs w:val="22"/>
        </w:rPr>
      </w:pPr>
      <w:bookmarkStart w:id="35" w:name="_Ref21402833"/>
      <w:r w:rsidRPr="00575AA8">
        <w:rPr>
          <w:rFonts w:ascii="Georgia" w:hAnsi="Georgia"/>
          <w:szCs w:val="22"/>
        </w:rPr>
        <w:t xml:space="preserve">the </w:t>
      </w:r>
      <w:r w:rsidR="00E45C0E" w:rsidRPr="00575AA8">
        <w:rPr>
          <w:rFonts w:ascii="Georgia" w:hAnsi="Georgia"/>
          <w:szCs w:val="22"/>
        </w:rPr>
        <w:t>a</w:t>
      </w:r>
      <w:r w:rsidRPr="00575AA8">
        <w:rPr>
          <w:rFonts w:ascii="Georgia" w:hAnsi="Georgia"/>
          <w:szCs w:val="22"/>
        </w:rPr>
        <w:t>udit is required for reasons of actual or suspected impropriety or fraud;</w:t>
      </w:r>
      <w:bookmarkEnd w:id="35"/>
    </w:p>
    <w:p w:rsidR="001D7C88" w:rsidRPr="00575AA8" w:rsidRDefault="001D7C88">
      <w:pPr>
        <w:pStyle w:val="Level4"/>
        <w:rPr>
          <w:rFonts w:ascii="Georgia" w:hAnsi="Georgia"/>
          <w:szCs w:val="22"/>
        </w:rPr>
      </w:pPr>
      <w:bookmarkStart w:id="36" w:name="_Ref21402848"/>
      <w:r w:rsidRPr="00575AA8">
        <w:rPr>
          <w:rFonts w:ascii="Georgia" w:hAnsi="Georgia"/>
          <w:szCs w:val="22"/>
        </w:rPr>
        <w:t>there are reasonable grounds to suspect that the Contractor may be in default under this Contract;</w:t>
      </w:r>
      <w:bookmarkStart w:id="37" w:name="_Ref21402860"/>
      <w:bookmarkEnd w:id="36"/>
    </w:p>
    <w:p w:rsidR="001D7C88" w:rsidRPr="00575AA8" w:rsidRDefault="001D7C88">
      <w:pPr>
        <w:pStyle w:val="Level4"/>
        <w:rPr>
          <w:rFonts w:ascii="Georgia" w:hAnsi="Georgia"/>
          <w:szCs w:val="22"/>
        </w:rPr>
      </w:pPr>
      <w:r w:rsidRPr="00575AA8">
        <w:rPr>
          <w:rFonts w:ascii="Georgia" w:hAnsi="Georgia"/>
          <w:szCs w:val="22"/>
        </w:rPr>
        <w:t>other circumstances have arisen, or are believed to have arisen, which would give the Authority the right to terminate this Contract and/or any part of the Services;</w:t>
      </w:r>
    </w:p>
    <w:p w:rsidR="00C87BD1" w:rsidRPr="00575AA8" w:rsidRDefault="001D7C88">
      <w:pPr>
        <w:pStyle w:val="Level4"/>
        <w:rPr>
          <w:rFonts w:ascii="Georgia" w:hAnsi="Georgia"/>
          <w:szCs w:val="22"/>
        </w:rPr>
      </w:pPr>
      <w:r w:rsidRPr="00575AA8">
        <w:rPr>
          <w:rFonts w:ascii="Georgia" w:hAnsi="Georgia"/>
          <w:szCs w:val="22"/>
        </w:rPr>
        <w:t>there are reasonable grounds to suspect that a security breach has occurred in relation to the Services and/or this Contract;</w:t>
      </w:r>
      <w:bookmarkEnd w:id="37"/>
    </w:p>
    <w:p w:rsidR="001D7C88" w:rsidRPr="00575AA8" w:rsidRDefault="00C87BD1">
      <w:pPr>
        <w:pStyle w:val="Level4"/>
        <w:rPr>
          <w:rFonts w:ascii="Georgia" w:hAnsi="Georgia"/>
          <w:szCs w:val="22"/>
        </w:rPr>
      </w:pPr>
      <w:r w:rsidRPr="00575AA8">
        <w:rPr>
          <w:rFonts w:ascii="Georgia" w:hAnsi="Georgia"/>
          <w:szCs w:val="22"/>
        </w:rPr>
        <w:t xml:space="preserve">the Authority has received a notification or report from a whistle-blower suggesting that there are grounds to suspect that a security breach had occurred in relation to the Services and/or this Contract; </w:t>
      </w:r>
      <w:r w:rsidR="001D7C88" w:rsidRPr="00575AA8">
        <w:rPr>
          <w:rFonts w:ascii="Georgia" w:hAnsi="Georgia"/>
          <w:szCs w:val="22"/>
        </w:rPr>
        <w:t xml:space="preserve"> and/or</w:t>
      </w:r>
    </w:p>
    <w:p w:rsidR="001D7C88" w:rsidRPr="00575AA8" w:rsidRDefault="001D7C88">
      <w:pPr>
        <w:pStyle w:val="Level4"/>
        <w:rPr>
          <w:rFonts w:ascii="Georgia" w:hAnsi="Georgia"/>
          <w:szCs w:val="22"/>
        </w:rPr>
      </w:pPr>
      <w:r w:rsidRPr="00575AA8">
        <w:rPr>
          <w:rFonts w:ascii="Georgia" w:hAnsi="Georgia"/>
          <w:szCs w:val="22"/>
        </w:rPr>
        <w:t>the Authority wishes to carry out occasional unannounced security testing or inspections to establish compliance with the provisions of Schedule 13 (Security)</w:t>
      </w:r>
      <w:bookmarkStart w:id="38" w:name="_Ref22543255"/>
      <w:r w:rsidRPr="00575AA8">
        <w:rPr>
          <w:rFonts w:ascii="Georgia" w:hAnsi="Georgia"/>
          <w:szCs w:val="22"/>
        </w:rPr>
        <w:t>.</w:t>
      </w:r>
      <w:bookmarkEnd w:id="38"/>
    </w:p>
    <w:p w:rsidR="001D7C88" w:rsidRPr="00575AA8" w:rsidRDefault="001D7C88">
      <w:pPr>
        <w:pStyle w:val="Level3"/>
        <w:rPr>
          <w:rFonts w:ascii="Georgia" w:hAnsi="Georgia"/>
          <w:sz w:val="22"/>
          <w:szCs w:val="22"/>
        </w:rPr>
      </w:pPr>
      <w:bookmarkStart w:id="39" w:name="_Ref14841293"/>
      <w:r w:rsidRPr="00575AA8">
        <w:rPr>
          <w:rFonts w:ascii="Georgia" w:hAnsi="Georgia"/>
          <w:sz w:val="22"/>
          <w:szCs w:val="22"/>
        </w:rPr>
        <w:t xml:space="preserve">In the event of an investigation into suspected fraudulent activity or other impropriety by the Contractor, Contractor's Staff, the Authority's or </w:t>
      </w:r>
      <w:r w:rsidR="005E7F24" w:rsidRPr="00575AA8">
        <w:rPr>
          <w:rFonts w:ascii="Georgia" w:hAnsi="Georgia"/>
          <w:sz w:val="22"/>
          <w:szCs w:val="22"/>
        </w:rPr>
        <w:t xml:space="preserve">a </w:t>
      </w:r>
      <w:r w:rsidRPr="00575AA8">
        <w:rPr>
          <w:rFonts w:ascii="Georgia" w:hAnsi="Georgia"/>
          <w:sz w:val="22"/>
          <w:szCs w:val="22"/>
        </w:rPr>
        <w:t xml:space="preserve">Related Organisation's own personnel and/or any third party, the Authority or relevant Related Organisation reserves for itself and the Authority Audit Agents the right of immediate access to </w:t>
      </w:r>
      <w:r w:rsidR="00E45C0E" w:rsidRPr="00575AA8">
        <w:rPr>
          <w:rFonts w:ascii="Georgia" w:hAnsi="Georgia"/>
          <w:sz w:val="22"/>
          <w:szCs w:val="22"/>
        </w:rPr>
        <w:t xml:space="preserve">the </w:t>
      </w:r>
      <w:r w:rsidR="00FF48B3" w:rsidRPr="00575AA8">
        <w:rPr>
          <w:rFonts w:ascii="Georgia" w:hAnsi="Georgia"/>
          <w:sz w:val="22"/>
          <w:szCs w:val="22"/>
        </w:rPr>
        <w:t xml:space="preserve">relevant </w:t>
      </w:r>
      <w:r w:rsidR="00E45C0E" w:rsidRPr="00575AA8">
        <w:rPr>
          <w:rFonts w:ascii="Georgia" w:hAnsi="Georgia"/>
          <w:sz w:val="22"/>
          <w:szCs w:val="22"/>
        </w:rPr>
        <w:t xml:space="preserve">records </w:t>
      </w:r>
      <w:r w:rsidR="00FF48B3" w:rsidRPr="00575AA8">
        <w:rPr>
          <w:rFonts w:ascii="Georgia" w:hAnsi="Georgia"/>
          <w:sz w:val="22"/>
          <w:szCs w:val="22"/>
        </w:rPr>
        <w:t xml:space="preserve">which are </w:t>
      </w:r>
      <w:r w:rsidR="00E45C0E" w:rsidRPr="00575AA8">
        <w:rPr>
          <w:rFonts w:ascii="Georgia" w:hAnsi="Georgia"/>
          <w:sz w:val="22"/>
          <w:szCs w:val="22"/>
        </w:rPr>
        <w:t>the subject of the a</w:t>
      </w:r>
      <w:r w:rsidRPr="00575AA8">
        <w:rPr>
          <w:rFonts w:ascii="Georgia" w:hAnsi="Georgia"/>
          <w:sz w:val="22"/>
          <w:szCs w:val="22"/>
        </w:rPr>
        <w:t>udit, the Contractor's Premises and/or any Contractor's Staff. The Contractor shall render all necessary assistance to the conduct of such investigation at all times during the continuation of this Contract and at any time after its expiry or termination</w:t>
      </w:r>
      <w:bookmarkEnd w:id="39"/>
      <w:r w:rsidRPr="00575AA8">
        <w:rPr>
          <w:rFonts w:ascii="Georgia" w:hAnsi="Georgia"/>
          <w:sz w:val="22"/>
          <w:szCs w:val="22"/>
        </w:rPr>
        <w:t>.</w:t>
      </w:r>
    </w:p>
    <w:p w:rsidR="001D7C88" w:rsidRPr="00575AA8" w:rsidRDefault="001D7C88">
      <w:pPr>
        <w:pStyle w:val="Level3"/>
        <w:rPr>
          <w:rFonts w:ascii="Georgia" w:hAnsi="Georgia"/>
          <w:sz w:val="22"/>
          <w:szCs w:val="22"/>
        </w:rPr>
      </w:pPr>
      <w:r w:rsidRPr="00575AA8">
        <w:rPr>
          <w:rFonts w:ascii="Georgia" w:hAnsi="Georgia"/>
          <w:sz w:val="22"/>
          <w:szCs w:val="22"/>
        </w:rPr>
        <w:t>With</w:t>
      </w:r>
      <w:r w:rsidR="00E45C0E" w:rsidRPr="00575AA8">
        <w:rPr>
          <w:rFonts w:ascii="Georgia" w:hAnsi="Georgia"/>
          <w:sz w:val="22"/>
          <w:szCs w:val="22"/>
        </w:rPr>
        <w:t>out prejudice to the Authority audit r</w:t>
      </w:r>
      <w:r w:rsidRPr="00575AA8">
        <w:rPr>
          <w:rFonts w:ascii="Georgia" w:hAnsi="Georgia"/>
          <w:sz w:val="22"/>
          <w:szCs w:val="22"/>
        </w:rPr>
        <w:t>ights pursuant to Paragraph</w:t>
      </w:r>
      <w:r w:rsidR="00386237" w:rsidRPr="00575AA8">
        <w:rPr>
          <w:rFonts w:ascii="Georgia" w:hAnsi="Georgia"/>
          <w:sz w:val="22"/>
          <w:szCs w:val="22"/>
        </w:rPr>
        <w:t xml:space="preserve"> </w:t>
      </w:r>
      <w:r w:rsidR="005E7F24" w:rsidRPr="00575AA8">
        <w:rPr>
          <w:rFonts w:ascii="Georgia" w:hAnsi="Georgia"/>
          <w:sz w:val="22"/>
          <w:szCs w:val="22"/>
        </w:rPr>
        <w:fldChar w:fldCharType="begin"/>
      </w:r>
      <w:r w:rsidR="005E7F24" w:rsidRPr="00575AA8">
        <w:rPr>
          <w:rFonts w:ascii="Georgia" w:hAnsi="Georgia"/>
          <w:sz w:val="22"/>
          <w:szCs w:val="22"/>
        </w:rPr>
        <w:instrText xml:space="preserve"> REF _Ref396736821 \w \h </w:instrText>
      </w:r>
      <w:r w:rsidR="00547A5E" w:rsidRPr="00575AA8">
        <w:rPr>
          <w:rFonts w:ascii="Georgia" w:hAnsi="Georgia"/>
          <w:sz w:val="22"/>
          <w:szCs w:val="22"/>
        </w:rPr>
        <w:instrText xml:space="preserve"> \* MERGEFORMAT </w:instrText>
      </w:r>
      <w:r w:rsidR="005E7F24" w:rsidRPr="00575AA8">
        <w:rPr>
          <w:rFonts w:ascii="Georgia" w:hAnsi="Georgia"/>
          <w:sz w:val="22"/>
          <w:szCs w:val="22"/>
        </w:rPr>
      </w:r>
      <w:r w:rsidR="005E7F24" w:rsidRPr="00575AA8">
        <w:rPr>
          <w:rFonts w:ascii="Georgia" w:hAnsi="Georgia"/>
          <w:sz w:val="22"/>
          <w:szCs w:val="22"/>
        </w:rPr>
        <w:fldChar w:fldCharType="separate"/>
      </w:r>
      <w:r w:rsidR="00386237" w:rsidRPr="00575AA8">
        <w:rPr>
          <w:rFonts w:ascii="Georgia" w:hAnsi="Georgia"/>
          <w:sz w:val="22"/>
          <w:szCs w:val="22"/>
        </w:rPr>
        <w:t>2.3</w:t>
      </w:r>
      <w:r w:rsidR="005E7F24" w:rsidRPr="00575AA8">
        <w:rPr>
          <w:rFonts w:ascii="Georgia" w:hAnsi="Georgia"/>
          <w:sz w:val="22"/>
          <w:szCs w:val="22"/>
        </w:rPr>
        <w:fldChar w:fldCharType="end"/>
      </w:r>
      <w:r w:rsidRPr="00575AA8">
        <w:rPr>
          <w:rFonts w:ascii="Georgia" w:hAnsi="Georgia"/>
          <w:sz w:val="22"/>
          <w:szCs w:val="22"/>
        </w:rPr>
        <w:t xml:space="preserve">, for the purposes of the National Audit Act 1983, the Comptroller and Auditor General may examine such Documents as he or she may reasonably require which are owned, held or otherwise within the control of the Contractor and any Key Sub-Contractor to produce such oral or written explanations as he or she considers necessary.  </w:t>
      </w:r>
    </w:p>
    <w:p w:rsidR="001D7C88" w:rsidRPr="00575AA8" w:rsidRDefault="001D7C88">
      <w:pPr>
        <w:pStyle w:val="Level3"/>
        <w:rPr>
          <w:rFonts w:ascii="Georgia" w:hAnsi="Georgia"/>
          <w:sz w:val="22"/>
          <w:szCs w:val="22"/>
        </w:rPr>
      </w:pPr>
      <w:r w:rsidRPr="00575AA8">
        <w:rPr>
          <w:rFonts w:ascii="Georgia" w:hAnsi="Georgia"/>
          <w:sz w:val="22"/>
          <w:szCs w:val="22"/>
        </w:rPr>
        <w:t xml:space="preserve">Nothing in this Contract shall prevent or restrict the rights of the Comptroller and Auditor General and/or their representatives from carrying out an audit, examination or investigation of the Contractor and/or any sub-contractor for the purposes of and pursuant to the National Audit Act 1983, the Government Resources and Accounts Act 2000, the Exchequer and Audit </w:t>
      </w:r>
      <w:r w:rsidR="005B463E">
        <w:rPr>
          <w:rFonts w:ascii="Georgia" w:hAnsi="Georgia"/>
          <w:sz w:val="22"/>
          <w:szCs w:val="22"/>
        </w:rPr>
        <w:t xml:space="preserve">Departments </w:t>
      </w:r>
      <w:r w:rsidRPr="00575AA8">
        <w:rPr>
          <w:rFonts w:ascii="Georgia" w:hAnsi="Georgia"/>
          <w:sz w:val="22"/>
          <w:szCs w:val="22"/>
        </w:rPr>
        <w:t>Act 1921 and/or any other applicable Legislation.</w:t>
      </w:r>
    </w:p>
    <w:p w:rsidR="001D7C88" w:rsidRPr="00575AA8" w:rsidRDefault="001D7C88">
      <w:pPr>
        <w:pStyle w:val="Level2"/>
        <w:keepNext/>
        <w:rPr>
          <w:rFonts w:ascii="Georgia" w:hAnsi="Georgia"/>
          <w:sz w:val="22"/>
          <w:szCs w:val="22"/>
        </w:rPr>
      </w:pPr>
      <w:bookmarkStart w:id="40" w:name="_Ref138740101"/>
      <w:bookmarkStart w:id="41" w:name="_Ref396736746"/>
      <w:r w:rsidRPr="00575AA8">
        <w:rPr>
          <w:rFonts w:ascii="Georgia" w:hAnsi="Georgia"/>
          <w:b/>
          <w:sz w:val="22"/>
          <w:szCs w:val="22"/>
        </w:rPr>
        <w:t>Response to Audits</w:t>
      </w:r>
      <w:bookmarkEnd w:id="40"/>
      <w:bookmarkEnd w:id="41"/>
    </w:p>
    <w:p w:rsidR="001D7C88" w:rsidRPr="00575AA8" w:rsidRDefault="00E45C0E">
      <w:pPr>
        <w:pStyle w:val="Level3"/>
        <w:rPr>
          <w:rFonts w:ascii="Georgia" w:hAnsi="Georgia"/>
          <w:sz w:val="22"/>
          <w:szCs w:val="22"/>
        </w:rPr>
      </w:pPr>
      <w:bookmarkStart w:id="42" w:name="_Ref119412675"/>
      <w:r w:rsidRPr="00575AA8">
        <w:rPr>
          <w:rFonts w:ascii="Georgia" w:hAnsi="Georgia"/>
          <w:sz w:val="22"/>
          <w:szCs w:val="22"/>
        </w:rPr>
        <w:t>Following each a</w:t>
      </w:r>
      <w:r w:rsidR="001D7C88" w:rsidRPr="00575AA8">
        <w:rPr>
          <w:rFonts w:ascii="Georgia" w:hAnsi="Georgia"/>
          <w:sz w:val="22"/>
          <w:szCs w:val="22"/>
        </w:rPr>
        <w:t>udit, the Authority may provide to the Contractor, within a reasonable time, a report indicating:</w:t>
      </w:r>
      <w:bookmarkEnd w:id="42"/>
    </w:p>
    <w:p w:rsidR="001D7C88" w:rsidRPr="00575AA8" w:rsidRDefault="001D7C88">
      <w:pPr>
        <w:pStyle w:val="Level4"/>
        <w:rPr>
          <w:rFonts w:ascii="Georgia" w:hAnsi="Georgia"/>
          <w:szCs w:val="22"/>
        </w:rPr>
      </w:pPr>
      <w:bookmarkStart w:id="43" w:name="_Ref119412652"/>
      <w:r w:rsidRPr="00575AA8">
        <w:rPr>
          <w:rFonts w:ascii="Georgia" w:hAnsi="Georgia"/>
          <w:szCs w:val="22"/>
        </w:rPr>
        <w:t>any specific issues of non-compliance with this Contract which the Contractor is required to rectify (without representation that this is a complete list of all areas of non-compliance); and</w:t>
      </w:r>
      <w:bookmarkEnd w:id="43"/>
    </w:p>
    <w:p w:rsidR="001D7C88" w:rsidRPr="00575AA8" w:rsidRDefault="001D7C88">
      <w:pPr>
        <w:pStyle w:val="Level4"/>
        <w:rPr>
          <w:rFonts w:ascii="Georgia" w:hAnsi="Georgia"/>
          <w:szCs w:val="22"/>
        </w:rPr>
      </w:pPr>
      <w:bookmarkStart w:id="44" w:name="_Ref119412916"/>
      <w:r w:rsidRPr="00575AA8">
        <w:rPr>
          <w:rFonts w:ascii="Georgia" w:hAnsi="Georgia"/>
          <w:szCs w:val="22"/>
        </w:rPr>
        <w:t>any issues not concerning non-compliance but which the Authority may (without commitment by the Authority) wish to consider further with the Contractor,</w:t>
      </w:r>
      <w:bookmarkEnd w:id="44"/>
    </w:p>
    <w:p w:rsidR="001D7C88" w:rsidRPr="00575AA8" w:rsidRDefault="001D7C88">
      <w:pPr>
        <w:spacing w:after="240"/>
        <w:ind w:left="902" w:firstLine="799"/>
        <w:rPr>
          <w:rFonts w:ascii="Georgia" w:hAnsi="Georgia"/>
          <w:color w:val="000000"/>
          <w:sz w:val="22"/>
          <w:szCs w:val="22"/>
        </w:rPr>
      </w:pPr>
      <w:r w:rsidRPr="00575AA8">
        <w:rPr>
          <w:rFonts w:ascii="Georgia" w:hAnsi="Georgia"/>
          <w:color w:val="000000"/>
          <w:sz w:val="22"/>
          <w:szCs w:val="22"/>
        </w:rPr>
        <w:t xml:space="preserve">identified as a result of the conducted </w:t>
      </w:r>
      <w:r w:rsidR="00E45C0E" w:rsidRPr="00575AA8">
        <w:rPr>
          <w:rFonts w:ascii="Georgia" w:hAnsi="Georgia"/>
          <w:color w:val="000000"/>
          <w:sz w:val="22"/>
          <w:szCs w:val="22"/>
        </w:rPr>
        <w:t>a</w:t>
      </w:r>
      <w:r w:rsidRPr="00575AA8">
        <w:rPr>
          <w:rFonts w:ascii="Georgia" w:hAnsi="Georgia"/>
          <w:color w:val="000000"/>
          <w:sz w:val="22"/>
          <w:szCs w:val="22"/>
        </w:rPr>
        <w:t>udit.</w:t>
      </w:r>
    </w:p>
    <w:p w:rsidR="001D7C88" w:rsidRPr="00575AA8" w:rsidRDefault="001D7C88">
      <w:pPr>
        <w:pStyle w:val="Level3"/>
        <w:rPr>
          <w:rFonts w:ascii="Georgia" w:hAnsi="Georgia"/>
          <w:sz w:val="22"/>
          <w:szCs w:val="22"/>
        </w:rPr>
      </w:pPr>
      <w:r w:rsidRPr="00575AA8">
        <w:rPr>
          <w:rFonts w:ascii="Georgia" w:hAnsi="Georgia"/>
          <w:sz w:val="22"/>
          <w:szCs w:val="22"/>
        </w:rPr>
        <w:t xml:space="preserve">If the Contractor disputes an </w:t>
      </w:r>
      <w:r w:rsidR="00E45C0E" w:rsidRPr="00575AA8">
        <w:rPr>
          <w:rFonts w:ascii="Georgia" w:hAnsi="Georgia"/>
          <w:sz w:val="22"/>
          <w:szCs w:val="22"/>
        </w:rPr>
        <w:t>a</w:t>
      </w:r>
      <w:r w:rsidRPr="00575AA8">
        <w:rPr>
          <w:rFonts w:ascii="Georgia" w:hAnsi="Georgia"/>
          <w:sz w:val="22"/>
          <w:szCs w:val="22"/>
        </w:rPr>
        <w:t xml:space="preserve">udit report (provided in accordance with Paragraph </w:t>
      </w:r>
      <w:r w:rsidR="00F5746E" w:rsidRPr="00575AA8">
        <w:fldChar w:fldCharType="begin"/>
      </w:r>
      <w:r w:rsidR="00F5746E" w:rsidRPr="00575AA8">
        <w:instrText xml:space="preserve"> REF _Ref119412675 \r \h  \* MERGEFORMAT </w:instrText>
      </w:r>
      <w:r w:rsidR="00F5746E" w:rsidRPr="00575AA8">
        <w:fldChar w:fldCharType="separate"/>
      </w:r>
      <w:r w:rsidR="00386237" w:rsidRPr="00575AA8">
        <w:rPr>
          <w:rFonts w:ascii="Georgia" w:hAnsi="Georgia"/>
          <w:sz w:val="22"/>
          <w:szCs w:val="22"/>
        </w:rPr>
        <w:t>2.7.1</w:t>
      </w:r>
      <w:r w:rsidR="00F5746E" w:rsidRPr="00575AA8">
        <w:fldChar w:fldCharType="end"/>
      </w:r>
      <w:r w:rsidRPr="00575AA8">
        <w:rPr>
          <w:rFonts w:ascii="Georgia" w:hAnsi="Georgia"/>
          <w:sz w:val="22"/>
          <w:szCs w:val="22"/>
        </w:rPr>
        <w:t>), the Contractor shall within ten (10) Business Days of receiving the relevant report provide details of the basis for any such dispute together with documentation to support the Contractor's position to the Authority.  In the event that the findings of the report remain disputed following that Contractor response, this shall be treated as a Dispute and dealt with in accordance with the Dispute Resolution Procedure (involving, where appropriate and possible, the applicable Authority Audit Agents).</w:t>
      </w:r>
    </w:p>
    <w:p w:rsidR="001D7C88" w:rsidRPr="00575AA8" w:rsidRDefault="001D7C88">
      <w:pPr>
        <w:pStyle w:val="Level3"/>
        <w:keepNext/>
        <w:rPr>
          <w:rFonts w:ascii="Georgia" w:hAnsi="Georgia"/>
          <w:sz w:val="22"/>
          <w:szCs w:val="22"/>
        </w:rPr>
      </w:pPr>
      <w:r w:rsidRPr="00575AA8">
        <w:rPr>
          <w:rFonts w:ascii="Georgia" w:hAnsi="Georgia"/>
          <w:sz w:val="22"/>
          <w:szCs w:val="22"/>
        </w:rPr>
        <w:t xml:space="preserve">Any matters raised by the Authority pursuant to Paragraph </w:t>
      </w:r>
      <w:r w:rsidR="00F5746E" w:rsidRPr="00575AA8">
        <w:fldChar w:fldCharType="begin"/>
      </w:r>
      <w:r w:rsidR="00F5746E" w:rsidRPr="00575AA8">
        <w:instrText xml:space="preserve"> REF _Ref119412916 \r \h  \* MERGEFORMAT </w:instrText>
      </w:r>
      <w:r w:rsidR="00F5746E" w:rsidRPr="00575AA8">
        <w:fldChar w:fldCharType="separate"/>
      </w:r>
      <w:r w:rsidR="00386237" w:rsidRPr="00575AA8">
        <w:rPr>
          <w:rFonts w:ascii="Georgia" w:hAnsi="Georgia"/>
          <w:sz w:val="22"/>
          <w:szCs w:val="22"/>
        </w:rPr>
        <w:t>2.7.1.2</w:t>
      </w:r>
      <w:r w:rsidR="00F5746E" w:rsidRPr="00575AA8">
        <w:fldChar w:fldCharType="end"/>
      </w:r>
      <w:r w:rsidRPr="00575AA8">
        <w:rPr>
          <w:rFonts w:ascii="Georgia" w:hAnsi="Georgia"/>
          <w:sz w:val="22"/>
          <w:szCs w:val="22"/>
        </w:rPr>
        <w:t xml:space="preserve"> shall be dealt with by the Parties through the Integrated Change Procedure.</w:t>
      </w:r>
    </w:p>
    <w:p w:rsidR="001D7C88" w:rsidRPr="00575AA8" w:rsidRDefault="00E45C0E">
      <w:pPr>
        <w:pStyle w:val="Level3"/>
        <w:rPr>
          <w:rFonts w:ascii="Georgia" w:hAnsi="Georgia"/>
          <w:b/>
          <w:sz w:val="22"/>
          <w:szCs w:val="22"/>
        </w:rPr>
      </w:pPr>
      <w:bookmarkStart w:id="45" w:name="_Ref206387200"/>
      <w:r w:rsidRPr="00575AA8">
        <w:rPr>
          <w:rFonts w:ascii="Georgia" w:hAnsi="Georgia"/>
          <w:sz w:val="22"/>
          <w:szCs w:val="22"/>
        </w:rPr>
        <w:t>If an a</w:t>
      </w:r>
      <w:r w:rsidR="001D7C88" w:rsidRPr="00575AA8">
        <w:rPr>
          <w:rFonts w:ascii="Georgia" w:hAnsi="Georgia"/>
          <w:sz w:val="22"/>
          <w:szCs w:val="22"/>
        </w:rPr>
        <w:t xml:space="preserve">udit identifies that the Authority has overpaid in respect of the Contract Price, the Contractor shall pay to the Authority the amount overpaid within </w:t>
      </w:r>
      <w:r w:rsidR="007829A6" w:rsidRPr="00575AA8">
        <w:rPr>
          <w:rFonts w:ascii="Georgia" w:hAnsi="Georgia"/>
          <w:sz w:val="22"/>
          <w:szCs w:val="22"/>
        </w:rPr>
        <w:t>ten</w:t>
      </w:r>
      <w:r w:rsidR="001D7C88" w:rsidRPr="00575AA8">
        <w:rPr>
          <w:rFonts w:ascii="Georgia" w:hAnsi="Georgia"/>
          <w:sz w:val="22"/>
          <w:szCs w:val="22"/>
        </w:rPr>
        <w:t xml:space="preserve"> (</w:t>
      </w:r>
      <w:r w:rsidR="007829A6" w:rsidRPr="00575AA8">
        <w:rPr>
          <w:rFonts w:ascii="Georgia" w:hAnsi="Georgia"/>
          <w:sz w:val="22"/>
          <w:szCs w:val="22"/>
        </w:rPr>
        <w:t>10</w:t>
      </w:r>
      <w:r w:rsidR="001D7C88" w:rsidRPr="00575AA8">
        <w:rPr>
          <w:rFonts w:ascii="Georgia" w:hAnsi="Georgia"/>
          <w:sz w:val="22"/>
          <w:szCs w:val="22"/>
        </w:rPr>
        <w:t xml:space="preserve">) </w:t>
      </w:r>
      <w:r w:rsidR="000152C9" w:rsidRPr="00575AA8">
        <w:rPr>
          <w:rFonts w:ascii="Georgia" w:hAnsi="Georgia"/>
          <w:sz w:val="22"/>
          <w:szCs w:val="22"/>
        </w:rPr>
        <w:t>Business D</w:t>
      </w:r>
      <w:r w:rsidR="001D7C88" w:rsidRPr="00575AA8">
        <w:rPr>
          <w:rFonts w:ascii="Georgia" w:hAnsi="Georgia"/>
          <w:sz w:val="22"/>
          <w:szCs w:val="22"/>
        </w:rPr>
        <w:t xml:space="preserve">ays of being notified of this overpayment.  The Authority may deduct the relevant amount from the Contract Price if the Contractor fails to re-pay such overpayment in accordance with this Paragraph </w:t>
      </w:r>
      <w:r w:rsidR="00F5746E" w:rsidRPr="00575AA8">
        <w:fldChar w:fldCharType="begin"/>
      </w:r>
      <w:r w:rsidR="00F5746E" w:rsidRPr="00575AA8">
        <w:instrText xml:space="preserve"> REF _Ref206387200 \w \h  \* MERGEFORMAT </w:instrText>
      </w:r>
      <w:r w:rsidR="00F5746E" w:rsidRPr="00575AA8">
        <w:fldChar w:fldCharType="separate"/>
      </w:r>
      <w:r w:rsidR="00386237" w:rsidRPr="00575AA8">
        <w:rPr>
          <w:rFonts w:ascii="Georgia" w:hAnsi="Georgia"/>
          <w:sz w:val="22"/>
          <w:szCs w:val="22"/>
        </w:rPr>
        <w:t>2.7.4</w:t>
      </w:r>
      <w:r w:rsidR="00F5746E" w:rsidRPr="00575AA8">
        <w:fldChar w:fldCharType="end"/>
      </w:r>
      <w:r w:rsidR="001D7C88" w:rsidRPr="00575AA8">
        <w:rPr>
          <w:rFonts w:ascii="Georgia" w:hAnsi="Georgia"/>
          <w:sz w:val="22"/>
          <w:szCs w:val="22"/>
        </w:rPr>
        <w:t>.</w:t>
      </w:r>
      <w:bookmarkStart w:id="46" w:name="_Ref138740111"/>
      <w:bookmarkEnd w:id="45"/>
      <w:r w:rsidR="00505C38" w:rsidRPr="00575AA8">
        <w:rPr>
          <w:rFonts w:ascii="Georgia" w:hAnsi="Georgia"/>
          <w:sz w:val="22"/>
          <w:szCs w:val="22"/>
        </w:rPr>
        <w:t xml:space="preserve">  The amount of overpayment will incur interest at a rate of LIBOR plus </w:t>
      </w:r>
      <w:r w:rsidR="00862F08" w:rsidRPr="00575AA8">
        <w:rPr>
          <w:rFonts w:ascii="Georgia" w:hAnsi="Georgia"/>
          <w:sz w:val="22"/>
          <w:szCs w:val="22"/>
        </w:rPr>
        <w:t>two per cent (</w:t>
      </w:r>
      <w:r w:rsidR="00505C38" w:rsidRPr="00575AA8">
        <w:rPr>
          <w:rFonts w:ascii="Georgia" w:hAnsi="Georgia"/>
          <w:sz w:val="22"/>
          <w:szCs w:val="22"/>
        </w:rPr>
        <w:t>2%</w:t>
      </w:r>
      <w:r w:rsidR="00862F08" w:rsidRPr="00575AA8">
        <w:rPr>
          <w:rFonts w:ascii="Georgia" w:hAnsi="Georgia"/>
          <w:sz w:val="22"/>
          <w:szCs w:val="22"/>
        </w:rPr>
        <w:t>)</w:t>
      </w:r>
      <w:r w:rsidR="00505C38" w:rsidRPr="00575AA8">
        <w:rPr>
          <w:rFonts w:ascii="Georgia" w:hAnsi="Georgia"/>
          <w:sz w:val="22"/>
          <w:szCs w:val="22"/>
        </w:rPr>
        <w:t xml:space="preserve"> applied between the date that the Authority overpaid and the date the subsequent deduction is made.</w:t>
      </w:r>
    </w:p>
    <w:p w:rsidR="001D7C88" w:rsidRPr="00575AA8" w:rsidRDefault="001D7C88">
      <w:pPr>
        <w:pStyle w:val="Level2"/>
        <w:keepNext/>
        <w:rPr>
          <w:rFonts w:ascii="Georgia" w:hAnsi="Georgia"/>
          <w:sz w:val="22"/>
          <w:szCs w:val="22"/>
        </w:rPr>
      </w:pPr>
      <w:bookmarkStart w:id="47" w:name="_Ref396736329"/>
      <w:bookmarkEnd w:id="46"/>
      <w:r w:rsidRPr="00575AA8">
        <w:rPr>
          <w:rFonts w:ascii="Georgia" w:hAnsi="Georgia"/>
          <w:b/>
          <w:sz w:val="22"/>
          <w:szCs w:val="22"/>
        </w:rPr>
        <w:t>Audit Costs</w:t>
      </w:r>
      <w:bookmarkEnd w:id="47"/>
    </w:p>
    <w:p w:rsidR="001D7C88" w:rsidRPr="00575AA8" w:rsidRDefault="001D7C88">
      <w:pPr>
        <w:pStyle w:val="Level3"/>
        <w:rPr>
          <w:rFonts w:ascii="Georgia" w:hAnsi="Georgia"/>
          <w:sz w:val="22"/>
          <w:szCs w:val="22"/>
          <w:lang w:val="en-US" w:eastAsia="en-US"/>
        </w:rPr>
      </w:pPr>
      <w:bookmarkStart w:id="48" w:name="_Ref219868070"/>
      <w:bookmarkStart w:id="49" w:name="_Ref213645142"/>
      <w:bookmarkStart w:id="50" w:name="_Ref206387409"/>
      <w:r w:rsidRPr="00575AA8">
        <w:rPr>
          <w:rFonts w:ascii="Georgia" w:hAnsi="Georgia"/>
          <w:sz w:val="22"/>
          <w:szCs w:val="22"/>
        </w:rPr>
        <w:t xml:space="preserve">Subject to Paragraph </w:t>
      </w:r>
      <w:r w:rsidR="00F5746E" w:rsidRPr="00575AA8">
        <w:fldChar w:fldCharType="begin"/>
      </w:r>
      <w:r w:rsidR="00F5746E" w:rsidRPr="00575AA8">
        <w:instrText xml:space="preserve"> REF _Ref219864615 \r \h  \* MERGEFORMAT </w:instrText>
      </w:r>
      <w:r w:rsidR="00F5746E" w:rsidRPr="00575AA8">
        <w:fldChar w:fldCharType="separate"/>
      </w:r>
      <w:r w:rsidR="00386237" w:rsidRPr="00575AA8">
        <w:rPr>
          <w:rFonts w:ascii="Georgia" w:hAnsi="Georgia"/>
          <w:sz w:val="22"/>
          <w:szCs w:val="22"/>
        </w:rPr>
        <w:t>2.8.2</w:t>
      </w:r>
      <w:r w:rsidR="00F5746E" w:rsidRPr="00575AA8">
        <w:fldChar w:fldCharType="end"/>
      </w:r>
      <w:r w:rsidRPr="00575AA8">
        <w:rPr>
          <w:rFonts w:ascii="Georgia" w:hAnsi="Georgia"/>
          <w:sz w:val="22"/>
          <w:szCs w:val="22"/>
        </w:rPr>
        <w:t xml:space="preserve">, </w:t>
      </w:r>
      <w:bookmarkEnd w:id="48"/>
      <w:r w:rsidRPr="00575AA8">
        <w:rPr>
          <w:rFonts w:ascii="Georgia" w:hAnsi="Georgia"/>
          <w:sz w:val="22"/>
          <w:szCs w:val="22"/>
        </w:rPr>
        <w:t>the Parties shall bear their own respective costs and expenses incurred in complying with their obligations under this Schedule 12</w:t>
      </w:r>
      <w:r w:rsidR="002E1EFB" w:rsidRPr="00575AA8">
        <w:rPr>
          <w:rFonts w:ascii="Georgia" w:hAnsi="Georgia"/>
          <w:sz w:val="22"/>
          <w:szCs w:val="22"/>
        </w:rPr>
        <w:t xml:space="preserve"> (Audit)</w:t>
      </w:r>
      <w:r w:rsidRPr="00575AA8">
        <w:rPr>
          <w:rFonts w:ascii="Georgia" w:hAnsi="Georgia"/>
          <w:sz w:val="22"/>
          <w:szCs w:val="22"/>
        </w:rPr>
        <w:t>.</w:t>
      </w:r>
    </w:p>
    <w:p w:rsidR="001D7C88" w:rsidRPr="00575AA8" w:rsidRDefault="00E45C0E">
      <w:pPr>
        <w:pStyle w:val="Level3"/>
        <w:rPr>
          <w:rFonts w:ascii="Georgia" w:hAnsi="Georgia"/>
          <w:sz w:val="22"/>
          <w:szCs w:val="22"/>
        </w:rPr>
      </w:pPr>
      <w:bookmarkStart w:id="51" w:name="_Ref219864615"/>
      <w:r w:rsidRPr="00575AA8">
        <w:rPr>
          <w:rFonts w:ascii="Georgia" w:hAnsi="Georgia"/>
          <w:sz w:val="22"/>
          <w:szCs w:val="22"/>
        </w:rPr>
        <w:t>If an a</w:t>
      </w:r>
      <w:r w:rsidR="001D7C88" w:rsidRPr="00575AA8">
        <w:rPr>
          <w:rFonts w:ascii="Georgia" w:hAnsi="Georgia"/>
          <w:sz w:val="22"/>
          <w:szCs w:val="22"/>
        </w:rPr>
        <w:t xml:space="preserve">udit identifies a default by the Contractor, the Contractor shall reimburse the Authority for all of the Authority's and/or the relevant Related Organisations' reasonable costs and expenses incurred in the course of performing or facilitating the applicable </w:t>
      </w:r>
      <w:r w:rsidRPr="00575AA8">
        <w:rPr>
          <w:rFonts w:ascii="Georgia" w:hAnsi="Georgia"/>
          <w:sz w:val="22"/>
          <w:szCs w:val="22"/>
        </w:rPr>
        <w:t>a</w:t>
      </w:r>
      <w:r w:rsidR="001D7C88" w:rsidRPr="00575AA8">
        <w:rPr>
          <w:rFonts w:ascii="Georgia" w:hAnsi="Georgia"/>
          <w:sz w:val="22"/>
          <w:szCs w:val="22"/>
        </w:rPr>
        <w:t>udit</w:t>
      </w:r>
      <w:bookmarkEnd w:id="49"/>
      <w:bookmarkEnd w:id="50"/>
      <w:r w:rsidR="001D7C88" w:rsidRPr="00575AA8">
        <w:rPr>
          <w:rFonts w:ascii="Georgia" w:hAnsi="Georgia"/>
          <w:sz w:val="22"/>
          <w:szCs w:val="22"/>
        </w:rPr>
        <w:t xml:space="preserve"> within fourteen (14) </w:t>
      </w:r>
      <w:r w:rsidR="000152C9" w:rsidRPr="00575AA8">
        <w:rPr>
          <w:rFonts w:ascii="Georgia" w:hAnsi="Georgia"/>
          <w:sz w:val="22"/>
          <w:szCs w:val="22"/>
        </w:rPr>
        <w:t>Business D</w:t>
      </w:r>
      <w:r w:rsidR="001D7C88" w:rsidRPr="00575AA8">
        <w:rPr>
          <w:rFonts w:ascii="Georgia" w:hAnsi="Georgia"/>
          <w:sz w:val="22"/>
          <w:szCs w:val="22"/>
        </w:rPr>
        <w:t xml:space="preserve">ays of receipt of notice from the Authority and such </w:t>
      </w:r>
      <w:r w:rsidRPr="00575AA8">
        <w:rPr>
          <w:rFonts w:ascii="Georgia" w:hAnsi="Georgia"/>
          <w:sz w:val="22"/>
          <w:szCs w:val="22"/>
        </w:rPr>
        <w:t>a</w:t>
      </w:r>
      <w:r w:rsidR="001D7C88" w:rsidRPr="00575AA8">
        <w:rPr>
          <w:rFonts w:ascii="Georgia" w:hAnsi="Georgia"/>
          <w:sz w:val="22"/>
          <w:szCs w:val="22"/>
        </w:rPr>
        <w:t xml:space="preserve">udit shall not be counted for the purpose of Paragraph </w:t>
      </w:r>
      <w:bookmarkEnd w:id="51"/>
      <w:r w:rsidR="001D7C88" w:rsidRPr="00575AA8">
        <w:rPr>
          <w:rFonts w:ascii="Georgia" w:hAnsi="Georgia"/>
          <w:sz w:val="22"/>
          <w:szCs w:val="22"/>
        </w:rPr>
        <w:fldChar w:fldCharType="begin"/>
      </w:r>
      <w:r w:rsidR="001D7C88" w:rsidRPr="00575AA8">
        <w:rPr>
          <w:rFonts w:ascii="Georgia" w:hAnsi="Georgia"/>
          <w:sz w:val="22"/>
          <w:szCs w:val="22"/>
        </w:rPr>
        <w:instrText xml:space="preserve"> REF _Ref219868070 \r \h  \* MERGEFORMAT </w:instrText>
      </w:r>
      <w:r w:rsidR="001D7C88" w:rsidRPr="00575AA8">
        <w:rPr>
          <w:rFonts w:ascii="Georgia" w:hAnsi="Georgia"/>
          <w:sz w:val="22"/>
          <w:szCs w:val="22"/>
        </w:rPr>
      </w:r>
      <w:r w:rsidR="001D7C88" w:rsidRPr="00575AA8">
        <w:rPr>
          <w:rFonts w:ascii="Georgia" w:hAnsi="Georgia"/>
          <w:sz w:val="22"/>
          <w:szCs w:val="22"/>
        </w:rPr>
        <w:fldChar w:fldCharType="separate"/>
      </w:r>
      <w:r w:rsidR="00386237" w:rsidRPr="00575AA8">
        <w:rPr>
          <w:rFonts w:ascii="Georgia" w:hAnsi="Georgia"/>
          <w:sz w:val="22"/>
          <w:szCs w:val="22"/>
        </w:rPr>
        <w:t>2.8.1</w:t>
      </w:r>
      <w:r w:rsidR="001D7C88" w:rsidRPr="00575AA8">
        <w:rPr>
          <w:rFonts w:ascii="Georgia" w:hAnsi="Georgia"/>
          <w:sz w:val="22"/>
          <w:szCs w:val="22"/>
        </w:rPr>
        <w:fldChar w:fldCharType="end"/>
      </w:r>
      <w:r w:rsidR="001D7C88" w:rsidRPr="00575AA8">
        <w:rPr>
          <w:rFonts w:ascii="Georgia" w:hAnsi="Georgia"/>
          <w:sz w:val="22"/>
          <w:szCs w:val="22"/>
        </w:rPr>
        <w:t>.</w:t>
      </w:r>
      <w:bookmarkEnd w:id="1"/>
    </w:p>
    <w:p w:rsidR="00505C38" w:rsidRPr="00575AA8" w:rsidRDefault="00505C38" w:rsidP="00505C38">
      <w:pPr>
        <w:pStyle w:val="Level2"/>
        <w:keepNext/>
        <w:numPr>
          <w:ilvl w:val="1"/>
          <w:numId w:val="6"/>
        </w:numPr>
        <w:rPr>
          <w:rFonts w:ascii="Georgia" w:hAnsi="Georgia"/>
          <w:b/>
          <w:sz w:val="22"/>
          <w:szCs w:val="22"/>
        </w:rPr>
      </w:pPr>
      <w:r w:rsidRPr="00575AA8">
        <w:rPr>
          <w:rFonts w:ascii="Georgia" w:hAnsi="Georgia"/>
          <w:b/>
          <w:sz w:val="22"/>
          <w:szCs w:val="22"/>
        </w:rPr>
        <w:t>National Audit Office</w:t>
      </w:r>
    </w:p>
    <w:p w:rsidR="00505C38" w:rsidRPr="00575AA8" w:rsidRDefault="005E7F24" w:rsidP="00505C38">
      <w:pPr>
        <w:pStyle w:val="Level3"/>
        <w:numPr>
          <w:ilvl w:val="2"/>
          <w:numId w:val="6"/>
        </w:numPr>
        <w:rPr>
          <w:rFonts w:ascii="Georgia" w:hAnsi="Georgia"/>
          <w:b/>
          <w:sz w:val="22"/>
          <w:szCs w:val="22"/>
        </w:rPr>
      </w:pPr>
      <w:r w:rsidRPr="00575AA8">
        <w:rPr>
          <w:rFonts w:ascii="Georgia" w:hAnsi="Georgia"/>
          <w:sz w:val="22"/>
          <w:szCs w:val="22"/>
        </w:rPr>
        <w:t xml:space="preserve">Without prejudice to the Authority </w:t>
      </w:r>
      <w:r w:rsidR="00E45C0E" w:rsidRPr="00575AA8">
        <w:rPr>
          <w:rFonts w:ascii="Georgia" w:hAnsi="Georgia"/>
          <w:sz w:val="22"/>
          <w:szCs w:val="22"/>
        </w:rPr>
        <w:t>audit r</w:t>
      </w:r>
      <w:r w:rsidRPr="00575AA8">
        <w:rPr>
          <w:rFonts w:ascii="Georgia" w:hAnsi="Georgia"/>
          <w:sz w:val="22"/>
          <w:szCs w:val="22"/>
        </w:rPr>
        <w:t>ights, t</w:t>
      </w:r>
      <w:r w:rsidR="00505C38" w:rsidRPr="00575AA8">
        <w:rPr>
          <w:rFonts w:ascii="Georgia" w:hAnsi="Georgia"/>
          <w:sz w:val="22"/>
          <w:szCs w:val="22"/>
        </w:rPr>
        <w:t xml:space="preserve">he National Audit Office or its representatives </w:t>
      </w:r>
      <w:r w:rsidRPr="00575AA8">
        <w:rPr>
          <w:rFonts w:ascii="Georgia" w:hAnsi="Georgia"/>
          <w:sz w:val="22"/>
          <w:szCs w:val="22"/>
        </w:rPr>
        <w:t>are</w:t>
      </w:r>
      <w:r w:rsidR="008571B2" w:rsidRPr="00575AA8">
        <w:rPr>
          <w:rFonts w:ascii="Georgia" w:hAnsi="Georgia"/>
          <w:sz w:val="22"/>
          <w:szCs w:val="22"/>
        </w:rPr>
        <w:t xml:space="preserve"> permitted by the Contractor to</w:t>
      </w:r>
      <w:r w:rsidR="00505C38" w:rsidRPr="00575AA8">
        <w:rPr>
          <w:rFonts w:ascii="Georgia" w:hAnsi="Georgia"/>
          <w:sz w:val="22"/>
          <w:szCs w:val="22"/>
        </w:rPr>
        <w:t xml:space="preserve"> examine all such documents and other information owned, maintained or held by, or otherwise in the control of, the Contractor (including computerised records or data) as the N</w:t>
      </w:r>
      <w:r w:rsidR="008571B2" w:rsidRPr="00575AA8">
        <w:rPr>
          <w:rFonts w:ascii="Georgia" w:hAnsi="Georgia"/>
          <w:sz w:val="22"/>
          <w:szCs w:val="22"/>
        </w:rPr>
        <w:t xml:space="preserve">ational </w:t>
      </w:r>
      <w:r w:rsidR="00505C38" w:rsidRPr="00575AA8">
        <w:rPr>
          <w:rFonts w:ascii="Georgia" w:hAnsi="Georgia"/>
          <w:sz w:val="22"/>
          <w:szCs w:val="22"/>
        </w:rPr>
        <w:t>A</w:t>
      </w:r>
      <w:r w:rsidR="008571B2" w:rsidRPr="00575AA8">
        <w:rPr>
          <w:rFonts w:ascii="Georgia" w:hAnsi="Georgia"/>
          <w:sz w:val="22"/>
          <w:szCs w:val="22"/>
        </w:rPr>
        <w:t xml:space="preserve">udit </w:t>
      </w:r>
      <w:r w:rsidR="00505C38" w:rsidRPr="00575AA8">
        <w:rPr>
          <w:rFonts w:ascii="Georgia" w:hAnsi="Georgia"/>
          <w:sz w:val="22"/>
          <w:szCs w:val="22"/>
        </w:rPr>
        <w:t>O</w:t>
      </w:r>
      <w:r w:rsidR="008571B2" w:rsidRPr="00575AA8">
        <w:rPr>
          <w:rFonts w:ascii="Georgia" w:hAnsi="Georgia"/>
          <w:sz w:val="22"/>
          <w:szCs w:val="22"/>
        </w:rPr>
        <w:t>ffice</w:t>
      </w:r>
      <w:r w:rsidR="00505C38" w:rsidRPr="00575AA8">
        <w:rPr>
          <w:rFonts w:ascii="Georgia" w:hAnsi="Georgia"/>
          <w:sz w:val="22"/>
          <w:szCs w:val="22"/>
        </w:rPr>
        <w:t xml:space="preserve"> may reasonably require or consider necessary for the purposes of:</w:t>
      </w:r>
    </w:p>
    <w:p w:rsidR="00505C38" w:rsidRPr="00575AA8" w:rsidRDefault="005E7F24" w:rsidP="005E7F24">
      <w:pPr>
        <w:spacing w:after="240"/>
        <w:ind w:left="2520" w:hanging="806"/>
        <w:rPr>
          <w:rFonts w:ascii="Georgia" w:hAnsi="Georgia"/>
          <w:sz w:val="22"/>
          <w:szCs w:val="22"/>
        </w:rPr>
      </w:pPr>
      <w:r w:rsidRPr="00575AA8">
        <w:rPr>
          <w:rFonts w:ascii="Georgia" w:hAnsi="Georgia"/>
          <w:sz w:val="22"/>
          <w:szCs w:val="22"/>
        </w:rPr>
        <w:t>2.9.1.1</w:t>
      </w:r>
      <w:r w:rsidRPr="00575AA8">
        <w:rPr>
          <w:rFonts w:ascii="Georgia" w:hAnsi="Georgia"/>
          <w:sz w:val="22"/>
          <w:szCs w:val="22"/>
        </w:rPr>
        <w:tab/>
      </w:r>
      <w:r w:rsidR="00505C38" w:rsidRPr="00575AA8">
        <w:rPr>
          <w:rFonts w:ascii="Georgia" w:hAnsi="Georgia"/>
          <w:sz w:val="22"/>
          <w:szCs w:val="22"/>
        </w:rPr>
        <w:t>the examination and certification of the accounts of the Authority; or</w:t>
      </w:r>
    </w:p>
    <w:p w:rsidR="00505C38" w:rsidRPr="00575AA8" w:rsidRDefault="005E7F24" w:rsidP="005E7F24">
      <w:pPr>
        <w:spacing w:after="240"/>
        <w:ind w:left="2520" w:hanging="806"/>
        <w:rPr>
          <w:rFonts w:ascii="Georgia" w:hAnsi="Georgia"/>
          <w:sz w:val="22"/>
          <w:szCs w:val="22"/>
        </w:rPr>
      </w:pPr>
      <w:r w:rsidRPr="00575AA8">
        <w:rPr>
          <w:rFonts w:ascii="Georgia" w:hAnsi="Georgia"/>
          <w:sz w:val="22"/>
          <w:szCs w:val="22"/>
        </w:rPr>
        <w:t>2.9.1.2</w:t>
      </w:r>
      <w:r w:rsidRPr="00575AA8">
        <w:rPr>
          <w:rFonts w:ascii="Georgia" w:hAnsi="Georgia"/>
          <w:sz w:val="22"/>
          <w:szCs w:val="22"/>
        </w:rPr>
        <w:tab/>
      </w:r>
      <w:r w:rsidR="00505C38" w:rsidRPr="00575AA8">
        <w:rPr>
          <w:rFonts w:ascii="Georgia" w:hAnsi="Georgia"/>
          <w:sz w:val="22"/>
          <w:szCs w:val="22"/>
        </w:rPr>
        <w:t>any examination under section 6(1) of the National Audit Act 1983 of the economy, efficiency and effectiveness with which the Authority has used its resources.</w:t>
      </w:r>
    </w:p>
    <w:p w:rsidR="00505C38" w:rsidRPr="00575AA8" w:rsidRDefault="00505C38" w:rsidP="00505C38">
      <w:pPr>
        <w:pStyle w:val="Level3"/>
        <w:numPr>
          <w:ilvl w:val="2"/>
          <w:numId w:val="6"/>
        </w:numPr>
        <w:rPr>
          <w:rFonts w:ascii="Georgia" w:hAnsi="Georgia"/>
          <w:b/>
          <w:sz w:val="22"/>
          <w:szCs w:val="22"/>
        </w:rPr>
      </w:pPr>
      <w:r w:rsidRPr="00575AA8">
        <w:rPr>
          <w:rFonts w:ascii="Georgia" w:hAnsi="Georgia" w:cs="Times New Roman"/>
          <w:color w:val="000000"/>
          <w:sz w:val="22"/>
          <w:szCs w:val="22"/>
        </w:rPr>
        <w:t xml:space="preserve">The Contractor shall provide access (and shall procure that any person acting on the Contractor's behalf who has such documents or other information shall also provide access) to such documents </w:t>
      </w:r>
      <w:r w:rsidR="008571B2" w:rsidRPr="00575AA8">
        <w:rPr>
          <w:rFonts w:ascii="Georgia" w:hAnsi="Georgia" w:cs="Times New Roman"/>
          <w:color w:val="000000"/>
          <w:sz w:val="22"/>
          <w:szCs w:val="22"/>
        </w:rPr>
        <w:t>and/</w:t>
      </w:r>
      <w:r w:rsidRPr="00575AA8">
        <w:rPr>
          <w:rFonts w:ascii="Georgia" w:hAnsi="Georgia" w:cs="Times New Roman"/>
          <w:color w:val="000000"/>
          <w:sz w:val="22"/>
          <w:szCs w:val="22"/>
        </w:rPr>
        <w:t>or other information for the N</w:t>
      </w:r>
      <w:r w:rsidR="008571B2" w:rsidRPr="00575AA8">
        <w:rPr>
          <w:rFonts w:ascii="Georgia" w:hAnsi="Georgia" w:cs="Times New Roman"/>
          <w:color w:val="000000"/>
          <w:sz w:val="22"/>
          <w:szCs w:val="22"/>
        </w:rPr>
        <w:t xml:space="preserve">ational </w:t>
      </w:r>
      <w:r w:rsidRPr="00575AA8">
        <w:rPr>
          <w:rFonts w:ascii="Georgia" w:hAnsi="Georgia" w:cs="Times New Roman"/>
          <w:color w:val="000000"/>
          <w:sz w:val="22"/>
          <w:szCs w:val="22"/>
        </w:rPr>
        <w:t>A</w:t>
      </w:r>
      <w:r w:rsidR="008571B2" w:rsidRPr="00575AA8">
        <w:rPr>
          <w:rFonts w:ascii="Georgia" w:hAnsi="Georgia" w:cs="Times New Roman"/>
          <w:color w:val="000000"/>
          <w:sz w:val="22"/>
          <w:szCs w:val="22"/>
        </w:rPr>
        <w:t xml:space="preserve">udit </w:t>
      </w:r>
      <w:r w:rsidRPr="00575AA8">
        <w:rPr>
          <w:rFonts w:ascii="Georgia" w:hAnsi="Georgia" w:cs="Times New Roman"/>
          <w:color w:val="000000"/>
          <w:sz w:val="22"/>
          <w:szCs w:val="22"/>
        </w:rPr>
        <w:t>O</w:t>
      </w:r>
      <w:r w:rsidR="008571B2" w:rsidRPr="00575AA8">
        <w:rPr>
          <w:rFonts w:ascii="Georgia" w:hAnsi="Georgia" w:cs="Times New Roman"/>
          <w:color w:val="000000"/>
          <w:sz w:val="22"/>
          <w:szCs w:val="22"/>
        </w:rPr>
        <w:t>ffice</w:t>
      </w:r>
      <w:r w:rsidRPr="00575AA8">
        <w:rPr>
          <w:rFonts w:ascii="Georgia" w:hAnsi="Georgia" w:cs="Times New Roman"/>
          <w:color w:val="000000"/>
          <w:sz w:val="22"/>
          <w:szCs w:val="22"/>
        </w:rPr>
        <w:t xml:space="preserve"> for such purposes. </w:t>
      </w:r>
    </w:p>
    <w:p w:rsidR="00505C38" w:rsidRPr="00575AA8" w:rsidRDefault="00505C38" w:rsidP="00505C38">
      <w:pPr>
        <w:pStyle w:val="Level3"/>
        <w:numPr>
          <w:ilvl w:val="2"/>
          <w:numId w:val="6"/>
        </w:numPr>
        <w:rPr>
          <w:rFonts w:ascii="Georgia" w:hAnsi="Georgia"/>
          <w:b/>
          <w:sz w:val="22"/>
          <w:szCs w:val="22"/>
        </w:rPr>
      </w:pPr>
      <w:r w:rsidRPr="00575AA8">
        <w:rPr>
          <w:rFonts w:ascii="Georgia" w:hAnsi="Georgia" w:cs="Times New Roman"/>
          <w:color w:val="000000"/>
          <w:sz w:val="22"/>
          <w:szCs w:val="22"/>
        </w:rPr>
        <w:t xml:space="preserve">The Contractor shall furnish to the </w:t>
      </w:r>
      <w:r w:rsidR="008571B2" w:rsidRPr="00575AA8">
        <w:rPr>
          <w:rFonts w:ascii="Georgia" w:hAnsi="Georgia" w:cs="Times New Roman"/>
          <w:color w:val="000000"/>
          <w:sz w:val="22"/>
          <w:szCs w:val="22"/>
        </w:rPr>
        <w:t>National Audit Office</w:t>
      </w:r>
      <w:r w:rsidRPr="00575AA8">
        <w:rPr>
          <w:rFonts w:ascii="Georgia" w:hAnsi="Georgia" w:cs="Times New Roman"/>
          <w:color w:val="000000"/>
          <w:sz w:val="22"/>
          <w:szCs w:val="22"/>
        </w:rPr>
        <w:t xml:space="preserve"> such oral or written explanations as it requires. </w:t>
      </w:r>
    </w:p>
    <w:p w:rsidR="00505C38" w:rsidRPr="00575AA8" w:rsidRDefault="008571B2" w:rsidP="00505C38">
      <w:pPr>
        <w:pStyle w:val="Level3"/>
        <w:numPr>
          <w:ilvl w:val="2"/>
          <w:numId w:val="6"/>
        </w:numPr>
        <w:rPr>
          <w:rFonts w:ascii="Georgia" w:hAnsi="Georgia"/>
          <w:b/>
          <w:sz w:val="22"/>
          <w:szCs w:val="22"/>
        </w:rPr>
      </w:pPr>
      <w:r w:rsidRPr="00575AA8">
        <w:rPr>
          <w:rFonts w:ascii="Georgia" w:hAnsi="Georgia" w:cs="Times New Roman"/>
          <w:color w:val="000000"/>
          <w:sz w:val="22"/>
          <w:szCs w:val="22"/>
        </w:rPr>
        <w:t>Nothing in this S</w:t>
      </w:r>
      <w:r w:rsidR="00505C38" w:rsidRPr="00575AA8">
        <w:rPr>
          <w:rFonts w:ascii="Georgia" w:hAnsi="Georgia" w:cs="Times New Roman"/>
          <w:color w:val="000000"/>
          <w:sz w:val="22"/>
          <w:szCs w:val="22"/>
        </w:rPr>
        <w:t xml:space="preserve">chedule </w:t>
      </w:r>
      <w:r w:rsidRPr="00575AA8">
        <w:rPr>
          <w:rFonts w:ascii="Georgia" w:hAnsi="Georgia" w:cs="Times New Roman"/>
          <w:color w:val="000000"/>
          <w:sz w:val="22"/>
          <w:szCs w:val="22"/>
        </w:rPr>
        <w:t xml:space="preserve">12 </w:t>
      </w:r>
      <w:r w:rsidR="005E7F24" w:rsidRPr="00575AA8">
        <w:rPr>
          <w:rFonts w:ascii="Georgia" w:hAnsi="Georgia" w:cs="Times New Roman"/>
          <w:color w:val="000000"/>
          <w:sz w:val="22"/>
          <w:szCs w:val="22"/>
        </w:rPr>
        <w:t xml:space="preserve">(Audit) </w:t>
      </w:r>
      <w:r w:rsidR="00505C38" w:rsidRPr="00575AA8">
        <w:rPr>
          <w:rFonts w:ascii="Georgia" w:hAnsi="Georgia" w:cs="Times New Roman"/>
          <w:color w:val="000000"/>
          <w:sz w:val="22"/>
          <w:szCs w:val="22"/>
        </w:rPr>
        <w:t xml:space="preserve">constitutes a requirement or agreement for the examination, certification or inspection of the accounts of the </w:t>
      </w:r>
      <w:r w:rsidR="00686C8C" w:rsidRPr="00575AA8">
        <w:rPr>
          <w:rFonts w:ascii="Georgia" w:hAnsi="Georgia" w:cs="Times New Roman"/>
          <w:color w:val="000000"/>
          <w:sz w:val="22"/>
          <w:szCs w:val="22"/>
        </w:rPr>
        <w:t>C</w:t>
      </w:r>
      <w:r w:rsidR="00505C38" w:rsidRPr="00575AA8">
        <w:rPr>
          <w:rFonts w:ascii="Georgia" w:hAnsi="Georgia" w:cs="Times New Roman"/>
          <w:color w:val="000000"/>
          <w:sz w:val="22"/>
          <w:szCs w:val="22"/>
        </w:rPr>
        <w:t>ontract</w:t>
      </w:r>
      <w:r w:rsidR="00686C8C" w:rsidRPr="00575AA8">
        <w:rPr>
          <w:rFonts w:ascii="Georgia" w:hAnsi="Georgia" w:cs="Times New Roman"/>
          <w:color w:val="000000"/>
          <w:sz w:val="22"/>
          <w:szCs w:val="22"/>
        </w:rPr>
        <w:t>or</w:t>
      </w:r>
      <w:r w:rsidR="00505C38" w:rsidRPr="00575AA8">
        <w:rPr>
          <w:rFonts w:ascii="Georgia" w:hAnsi="Georgia" w:cs="Times New Roman"/>
          <w:color w:val="000000"/>
          <w:sz w:val="22"/>
          <w:szCs w:val="22"/>
        </w:rPr>
        <w:t xml:space="preserve"> by the N</w:t>
      </w:r>
      <w:r w:rsidR="000C4435" w:rsidRPr="00575AA8">
        <w:rPr>
          <w:rFonts w:ascii="Georgia" w:hAnsi="Georgia" w:cs="Times New Roman"/>
          <w:color w:val="000000"/>
          <w:sz w:val="22"/>
          <w:szCs w:val="22"/>
        </w:rPr>
        <w:t xml:space="preserve">ational </w:t>
      </w:r>
      <w:r w:rsidR="00505C38" w:rsidRPr="00575AA8">
        <w:rPr>
          <w:rFonts w:ascii="Georgia" w:hAnsi="Georgia" w:cs="Times New Roman"/>
          <w:color w:val="000000"/>
          <w:sz w:val="22"/>
          <w:szCs w:val="22"/>
        </w:rPr>
        <w:t>A</w:t>
      </w:r>
      <w:r w:rsidR="000C4435" w:rsidRPr="00575AA8">
        <w:rPr>
          <w:rFonts w:ascii="Georgia" w:hAnsi="Georgia" w:cs="Times New Roman"/>
          <w:color w:val="000000"/>
          <w:sz w:val="22"/>
          <w:szCs w:val="22"/>
        </w:rPr>
        <w:t xml:space="preserve">udit </w:t>
      </w:r>
      <w:r w:rsidR="00505C38" w:rsidRPr="00575AA8">
        <w:rPr>
          <w:rFonts w:ascii="Georgia" w:hAnsi="Georgia" w:cs="Times New Roman"/>
          <w:color w:val="000000"/>
          <w:sz w:val="22"/>
          <w:szCs w:val="22"/>
        </w:rPr>
        <w:t>O</w:t>
      </w:r>
      <w:r w:rsidR="000C4435" w:rsidRPr="00575AA8">
        <w:rPr>
          <w:rFonts w:ascii="Georgia" w:hAnsi="Georgia" w:cs="Times New Roman"/>
          <w:color w:val="000000"/>
          <w:sz w:val="22"/>
          <w:szCs w:val="22"/>
        </w:rPr>
        <w:t>ffice</w:t>
      </w:r>
      <w:r w:rsidR="00505C38" w:rsidRPr="00575AA8">
        <w:rPr>
          <w:rFonts w:ascii="Georgia" w:hAnsi="Georgia" w:cs="Times New Roman"/>
          <w:color w:val="000000"/>
          <w:sz w:val="22"/>
          <w:szCs w:val="22"/>
        </w:rPr>
        <w:t xml:space="preserve"> under section 6(3)(d) of the National Audit Act 1983.</w:t>
      </w:r>
    </w:p>
    <w:p w:rsidR="00505C38" w:rsidRDefault="00505C38" w:rsidP="00B856BA">
      <w:pPr>
        <w:pStyle w:val="Level3"/>
        <w:numPr>
          <w:ilvl w:val="0"/>
          <w:numId w:val="0"/>
        </w:numPr>
        <w:ind w:left="850"/>
        <w:rPr>
          <w:rFonts w:ascii="Georgia" w:hAnsi="Georgia"/>
          <w:sz w:val="22"/>
          <w:szCs w:val="22"/>
        </w:rPr>
      </w:pPr>
    </w:p>
    <w:sectPr w:rsidR="00505C38" w:rsidSect="00B21ACC">
      <w:footerReference w:type="default" r:id="rId15"/>
      <w:footnotePr>
        <w:pos w:val="beneathText"/>
      </w:footnotePr>
      <w:pgSz w:w="11906" w:h="16838" w:code="9"/>
      <w:pgMar w:top="1440" w:right="1440" w:bottom="1440" w:left="1440" w:header="709" w:footer="709" w:gutter="0"/>
      <w:pgNumType w:start="1"/>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C12" w:rsidRDefault="00815C12">
      <w:r>
        <w:separator/>
      </w:r>
    </w:p>
  </w:endnote>
  <w:endnote w:type="continuationSeparator" w:id="0">
    <w:p w:rsidR="00815C12" w:rsidRDefault="0081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C88" w:rsidRDefault="001D7C88">
    <w:pPr>
      <w:pStyle w:val="Footer"/>
      <w:jc w:val="right"/>
    </w:pPr>
    <w:r>
      <w:rPr>
        <w:sz w:val="16"/>
      </w:rPr>
      <w:fldChar w:fldCharType="begin"/>
    </w:r>
    <w:r>
      <w:rPr>
        <w:sz w:val="16"/>
      </w:rPr>
      <w:instrText xml:space="preserve"> DOCPROPERTY bbDocRef \* MERGEFORMAT </w:instrText>
    </w:r>
    <w:r w:rsidR="001C0CCA">
      <w:rPr>
        <w:sz w:val="16"/>
      </w:rPr>
      <w:instrText>MINOJ.0001 - Electronic Monitoring\Agreements\Lot 2 Contract\Latest Drafts - 5 11 2013\21114019.1</w:instrText>
    </w:r>
    <w:r>
      <w:rPr>
        <w:sz w:val="16"/>
      </w:rPr>
      <w:fldChar w:fldCharType="separate"/>
    </w:r>
    <w:r w:rsidR="00793595">
      <w:rPr>
        <w:sz w:val="16"/>
      </w:rPr>
      <w:t>39361791.1</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37A" w:rsidRDefault="009B165F" w:rsidP="0034137A">
    <w:pPr>
      <w:pBdr>
        <w:top w:val="single" w:sz="18" w:space="0" w:color="auto"/>
      </w:pBdr>
      <w:tabs>
        <w:tab w:val="left" w:pos="0"/>
        <w:tab w:val="right" w:pos="9214"/>
      </w:tabs>
      <w:adjustRightInd/>
      <w:ind w:right="-142"/>
      <w:jc w:val="left"/>
    </w:pPr>
    <w:r w:rsidRPr="009B165F">
      <w:rPr>
        <w:rFonts w:ascii="Georgia" w:hAnsi="Georgia" w:cs="Times New Roman"/>
        <w:bCs/>
        <w:sz w:val="16"/>
        <w:szCs w:val="16"/>
        <w:lang w:eastAsia="en-US"/>
      </w:rPr>
      <w:t>Schedule 12: Audit</w:t>
    </w:r>
    <w:r w:rsidR="0034137A">
      <w:rPr>
        <w:rFonts w:ascii="Georgia" w:hAnsi="Georgia" w:cs="Times New Roman"/>
        <w:bCs/>
        <w:sz w:val="16"/>
        <w:szCs w:val="16"/>
        <w:lang w:eastAsia="en-US"/>
      </w:rPr>
      <w:tab/>
    </w:r>
    <w:r w:rsidRPr="009B165F">
      <w:rPr>
        <w:rFonts w:ascii="Georgia" w:hAnsi="Georgia" w:cs="Times New Roman"/>
        <w:bCs/>
        <w:sz w:val="16"/>
        <w:szCs w:val="16"/>
        <w:lang w:eastAsia="en-US"/>
      </w:rPr>
      <w:t>Contract Execution – Nov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C88" w:rsidRDefault="001D7C88">
    <w:pPr>
      <w:pStyle w:val="Footer"/>
      <w:jc w:val="right"/>
    </w:pPr>
    <w:r>
      <w:rPr>
        <w:sz w:val="16"/>
      </w:rPr>
      <w:fldChar w:fldCharType="begin"/>
    </w:r>
    <w:r>
      <w:rPr>
        <w:sz w:val="16"/>
      </w:rPr>
      <w:instrText xml:space="preserve"> DOCPROPERTY bbDocRef \* MERGEFORMAT </w:instrText>
    </w:r>
    <w:r w:rsidR="001C0CCA">
      <w:rPr>
        <w:sz w:val="16"/>
      </w:rPr>
      <w:instrText>MINOJ.0001 - Electronic Monitoring\Agreements\Lot 2 Contract\Latest Drafts - 5 11 2013\21114019.1</w:instrText>
    </w:r>
    <w:r>
      <w:rPr>
        <w:sz w:val="16"/>
      </w:rPr>
      <w:fldChar w:fldCharType="separate"/>
    </w:r>
    <w:r w:rsidR="00793595">
      <w:rPr>
        <w:sz w:val="16"/>
      </w:rPr>
      <w:t>39361791.1</w:t>
    </w:r>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37A" w:rsidRDefault="0034137A" w:rsidP="0034137A">
    <w:pPr>
      <w:pBdr>
        <w:top w:val="single" w:sz="18" w:space="0" w:color="auto"/>
      </w:pBdr>
      <w:tabs>
        <w:tab w:val="left" w:pos="0"/>
        <w:tab w:val="center" w:pos="4536"/>
        <w:tab w:val="right" w:pos="9214"/>
      </w:tabs>
      <w:adjustRightInd/>
      <w:ind w:right="-142"/>
      <w:jc w:val="left"/>
    </w:pPr>
    <w:r w:rsidRPr="009B165F">
      <w:rPr>
        <w:rFonts w:ascii="Georgia" w:hAnsi="Georgia" w:cs="Times New Roman"/>
        <w:bCs/>
        <w:sz w:val="16"/>
        <w:szCs w:val="16"/>
        <w:lang w:eastAsia="en-US"/>
      </w:rPr>
      <w:t>Schedule 12: Audit</w:t>
    </w:r>
    <w:r>
      <w:rPr>
        <w:rFonts w:ascii="Georgia" w:hAnsi="Georgia" w:cs="Times New Roman"/>
        <w:bCs/>
        <w:sz w:val="16"/>
        <w:szCs w:val="16"/>
        <w:lang w:eastAsia="en-US"/>
      </w:rPr>
      <w:tab/>
    </w:r>
    <w:r w:rsidRPr="0034137A">
      <w:rPr>
        <w:rFonts w:ascii="Georgia" w:hAnsi="Georgia" w:cs="Times New Roman"/>
        <w:bCs/>
        <w:sz w:val="16"/>
        <w:szCs w:val="16"/>
        <w:lang w:eastAsia="en-US"/>
      </w:rPr>
      <w:fldChar w:fldCharType="begin"/>
    </w:r>
    <w:r w:rsidRPr="0034137A">
      <w:rPr>
        <w:rFonts w:ascii="Georgia" w:hAnsi="Georgia" w:cs="Times New Roman"/>
        <w:bCs/>
        <w:sz w:val="16"/>
        <w:szCs w:val="16"/>
        <w:lang w:eastAsia="en-US"/>
      </w:rPr>
      <w:instrText xml:space="preserve"> PAGE   \* MERGEFORMAT </w:instrText>
    </w:r>
    <w:r w:rsidRPr="0034137A">
      <w:rPr>
        <w:rFonts w:ascii="Georgia" w:hAnsi="Georgia" w:cs="Times New Roman"/>
        <w:bCs/>
        <w:sz w:val="16"/>
        <w:szCs w:val="16"/>
        <w:lang w:eastAsia="en-US"/>
      </w:rPr>
      <w:fldChar w:fldCharType="separate"/>
    </w:r>
    <w:r w:rsidR="003575CC">
      <w:rPr>
        <w:rFonts w:ascii="Georgia" w:hAnsi="Georgia" w:cs="Times New Roman"/>
        <w:bCs/>
        <w:noProof/>
        <w:sz w:val="16"/>
        <w:szCs w:val="16"/>
        <w:lang w:eastAsia="en-US"/>
      </w:rPr>
      <w:t>4</w:t>
    </w:r>
    <w:r w:rsidRPr="0034137A">
      <w:rPr>
        <w:rFonts w:ascii="Georgia" w:hAnsi="Georgia" w:cs="Times New Roman"/>
        <w:bCs/>
        <w:noProof/>
        <w:sz w:val="16"/>
        <w:szCs w:val="16"/>
        <w:lang w:eastAsia="en-US"/>
      </w:rPr>
      <w:fldChar w:fldCharType="end"/>
    </w:r>
    <w:r>
      <w:rPr>
        <w:rFonts w:ascii="Georgia" w:hAnsi="Georgia" w:cs="Times New Roman"/>
        <w:bCs/>
        <w:noProof/>
        <w:sz w:val="16"/>
        <w:szCs w:val="16"/>
        <w:lang w:eastAsia="en-US"/>
      </w:rPr>
      <w:tab/>
    </w:r>
    <w:r w:rsidRPr="009B165F">
      <w:rPr>
        <w:rFonts w:ascii="Georgia" w:hAnsi="Georgia" w:cs="Times New Roman"/>
        <w:bCs/>
        <w:sz w:val="16"/>
        <w:szCs w:val="16"/>
        <w:lang w:eastAsia="en-US"/>
      </w:rPr>
      <w:t>Contract Execution – Nov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C12" w:rsidRDefault="00815C12">
      <w:r>
        <w:separator/>
      </w:r>
    </w:p>
  </w:footnote>
  <w:footnote w:type="continuationSeparator" w:id="0">
    <w:p w:rsidR="00815C12" w:rsidRDefault="00815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95" w:rsidRDefault="007935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5F" w:rsidRPr="009B165F" w:rsidRDefault="009B165F" w:rsidP="009B165F">
    <w:pPr>
      <w:tabs>
        <w:tab w:val="left" w:pos="0"/>
        <w:tab w:val="center" w:pos="3402"/>
        <w:tab w:val="center" w:pos="4153"/>
        <w:tab w:val="right" w:pos="9072"/>
      </w:tabs>
      <w:adjustRightInd/>
      <w:spacing w:after="120"/>
      <w:jc w:val="left"/>
      <w:rPr>
        <w:b/>
        <w:bCs/>
        <w:sz w:val="16"/>
        <w:szCs w:val="16"/>
        <w:lang w:eastAsia="en-US"/>
      </w:rPr>
    </w:pPr>
    <w:r w:rsidRPr="009B165F">
      <w:rPr>
        <w:rFonts w:cs="Times New Roman"/>
        <w:noProof/>
        <w:sz w:val="16"/>
        <w:szCs w:val="16"/>
      </w:rPr>
      <w:drawing>
        <wp:inline distT="0" distB="0" distL="0" distR="0" wp14:anchorId="582B4390" wp14:editId="0ECBD6FD">
          <wp:extent cx="2000250"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9B165F">
      <w:rPr>
        <w:rFonts w:cs="Times New Roman"/>
        <w:sz w:val="16"/>
        <w:szCs w:val="16"/>
        <w:lang w:eastAsia="en-US"/>
      </w:rPr>
      <w:tab/>
    </w:r>
  </w:p>
  <w:p w:rsidR="009B165F" w:rsidRDefault="009B165F" w:rsidP="0034137A">
    <w:pPr>
      <w:adjustRightInd/>
      <w:jc w:val="center"/>
      <w:rPr>
        <w:rFonts w:ascii="Georgia" w:hAnsi="Georgia" w:cs="Times New Roman"/>
        <w:b/>
        <w:bCs/>
        <w:sz w:val="22"/>
        <w:szCs w:val="22"/>
        <w:lang w:eastAsia="en-US"/>
      </w:rPr>
    </w:pPr>
    <w:r w:rsidRPr="0034137A">
      <w:rPr>
        <w:rFonts w:ascii="Georgia" w:hAnsi="Georgia" w:cs="Times New Roman"/>
        <w:b/>
        <w:bCs/>
        <w:sz w:val="22"/>
        <w:szCs w:val="22"/>
        <w:lang w:eastAsia="en-US"/>
      </w:rPr>
      <w:t>OFFICIAL</w:t>
    </w:r>
  </w:p>
  <w:p w:rsidR="009B165F" w:rsidRPr="0034137A" w:rsidRDefault="009B165F" w:rsidP="0034137A">
    <w:pPr>
      <w:tabs>
        <w:tab w:val="left" w:pos="0"/>
        <w:tab w:val="center" w:pos="4153"/>
        <w:tab w:val="right" w:pos="8306"/>
      </w:tabs>
      <w:adjustRightInd/>
      <w:jc w:val="center"/>
      <w:rPr>
        <w:rFonts w:ascii="Georgia" w:hAnsi="Georgia" w:cs="Times New Roman"/>
        <w:b/>
        <w:bCs/>
        <w:lang w:eastAsia="en-US"/>
      </w:rPr>
    </w:pPr>
  </w:p>
  <w:p w:rsidR="009B165F" w:rsidRPr="0034137A" w:rsidRDefault="009B165F" w:rsidP="0034137A">
    <w:pPr>
      <w:pBdr>
        <w:bottom w:val="single" w:sz="18" w:space="1" w:color="auto"/>
      </w:pBdr>
      <w:tabs>
        <w:tab w:val="center" w:pos="4153"/>
        <w:tab w:val="right" w:pos="8306"/>
        <w:tab w:val="right" w:pos="8505"/>
      </w:tabs>
      <w:adjustRightInd/>
      <w:spacing w:after="120"/>
      <w:jc w:val="left"/>
      <w:rPr>
        <w:rFonts w:ascii="Georgia" w:hAnsi="Georgia" w:cs="Times New Roman"/>
        <w:bCs/>
        <w:lang w:eastAsia="en-US"/>
      </w:rPr>
    </w:pPr>
    <w:r w:rsidRPr="0034137A">
      <w:rPr>
        <w:rFonts w:ascii="Georgia" w:hAnsi="Georgia" w:cs="Times New Roman"/>
        <w:b/>
        <w:bCs/>
        <w:lang w:eastAsia="en-US"/>
      </w:rPr>
      <w:t>Contract For The Provision of Electronic Monitoring Hardware Services – Lot 3</w:t>
    </w:r>
  </w:p>
  <w:p w:rsidR="001D7C88" w:rsidRPr="0034137A" w:rsidRDefault="001D7C88" w:rsidP="0034137A">
    <w:pPr>
      <w:pStyle w:val="Header"/>
      <w:rPr>
        <w:rFonts w:ascii="Georgia" w:hAnsi="Georgia"/>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95" w:rsidRDefault="007935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8E869B"/>
    <w:multiLevelType w:val="multilevel"/>
    <w:tmpl w:val="4E255D6A"/>
    <w:lvl w:ilvl="0">
      <w:start w:val="1"/>
      <w:numFmt w:val="none"/>
      <w:pStyle w:val="MainHeading"/>
      <w:suff w:val="nothing"/>
      <w:lvlText w:val=""/>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1"/>
        </w:tabs>
        <w:ind w:left="2551" w:hanging="85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B6523C67"/>
    <w:multiLevelType w:val="multilevel"/>
    <w:tmpl w:val="BF3E2C6C"/>
    <w:lvl w:ilvl="0">
      <w:start w:val="1"/>
      <w:numFmt w:val="decimal"/>
      <w:pStyle w:val="Level1"/>
      <w:lvlText w:val="%1."/>
      <w:lvlJc w:val="left"/>
      <w:pPr>
        <w:tabs>
          <w:tab w:val="num" w:pos="850"/>
        </w:tabs>
        <w:ind w:left="850" w:hanging="85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1"/>
        </w:tabs>
        <w:ind w:left="2551" w:hanging="850"/>
      </w:pPr>
      <w:rPr>
        <w:rFonts w:cs="Times New Roman"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090FB0B"/>
    <w:multiLevelType w:val="multilevel"/>
    <w:tmpl w:val="67840D94"/>
    <w:lvl w:ilvl="0">
      <w:start w:val="1"/>
      <w:numFmt w:val="none"/>
      <w:pStyle w:val="SubHeading"/>
      <w:suff w:val="nothing"/>
      <w:lvlText w:val=""/>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5">
    <w:nsid w:val="0F526720"/>
    <w:multiLevelType w:val="hybridMultilevel"/>
    <w:tmpl w:val="E578AA18"/>
    <w:lvl w:ilvl="0" w:tplc="C296A0CA">
      <w:start w:val="1"/>
      <w:numFmt w:val="lowerLetter"/>
      <w:lvlText w:val="(%1)"/>
      <w:lvlJc w:val="left"/>
      <w:pPr>
        <w:tabs>
          <w:tab w:val="num" w:pos="851"/>
        </w:tabs>
        <w:ind w:left="851" w:hanging="851"/>
      </w:pPr>
      <w:rPr>
        <w:rFonts w:ascii="Arial" w:hAnsi="Arial" w:cs="Arial" w:hint="default"/>
        <w:b w:val="0"/>
        <w:i w:val="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F2C60F4"/>
    <w:multiLevelType w:val="multilevel"/>
    <w:tmpl w:val="2263C1A1"/>
    <w:lvl w:ilvl="0">
      <w:start w:val="1"/>
      <w:numFmt w:val="decimal"/>
      <w:pStyle w:val="Schedule"/>
      <w:suff w:val="nothing"/>
      <w:lvlText w:val="Schedule %1"/>
      <w:lvlJc w:val="left"/>
      <w:rPr>
        <w:rFonts w:cs="Times New Roman"/>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rFonts w:cs="Times New Roman"/>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rFonts w:cs="Times New Roman"/>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rPr>
        <w:rFonts w:cs="Times New Roman"/>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7">
    <w:nsid w:val="51782936"/>
    <w:multiLevelType w:val="hybridMultilevel"/>
    <w:tmpl w:val="B33C9BFE"/>
    <w:lvl w:ilvl="0" w:tplc="BD0054D0">
      <w:start w:val="2"/>
      <w:numFmt w:val="lowerLetter"/>
      <w:lvlText w:val="%1)"/>
      <w:lvlJc w:val="left"/>
      <w:pPr>
        <w:tabs>
          <w:tab w:val="num" w:pos="1080"/>
        </w:tabs>
        <w:ind w:left="1080" w:hanging="360"/>
      </w:pPr>
      <w:rPr>
        <w:rFonts w:cs="Times New Roman" w:hint="default"/>
      </w:rPr>
    </w:lvl>
    <w:lvl w:ilvl="1" w:tplc="CB96EA38">
      <w:start w:val="1"/>
      <w:numFmt w:val="decimal"/>
      <w:pStyle w:val="ssNoHeading1"/>
      <w:lvlText w:val="%2."/>
      <w:lvlJc w:val="left"/>
      <w:pPr>
        <w:tabs>
          <w:tab w:val="num" w:pos="1800"/>
        </w:tabs>
        <w:ind w:left="1800" w:hanging="360"/>
      </w:pPr>
      <w:rPr>
        <w:rFonts w:ascii="Arial" w:eastAsia="SimSun" w:hAnsi="Arial" w:cs="Arial" w:hint="default"/>
        <w:b w:val="0"/>
        <w:i w:val="0"/>
      </w:rPr>
    </w:lvl>
    <w:lvl w:ilvl="2" w:tplc="0409001B">
      <w:start w:val="1"/>
      <w:numFmt w:val="lowerRoman"/>
      <w:lvlText w:val="%3."/>
      <w:lvlJc w:val="right"/>
      <w:pPr>
        <w:tabs>
          <w:tab w:val="num" w:pos="1315"/>
        </w:tabs>
        <w:ind w:left="1315"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nsid w:val="53C91DE1"/>
    <w:multiLevelType w:val="multilevel"/>
    <w:tmpl w:val="B406525A"/>
    <w:lvl w:ilvl="0">
      <w:start w:val="1"/>
      <w:numFmt w:val="decimal"/>
      <w:lvlText w:val="%1."/>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701" w:hanging="851"/>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55E02AFA"/>
    <w:multiLevelType w:val="hybridMultilevel"/>
    <w:tmpl w:val="07DAB2F6"/>
    <w:lvl w:ilvl="0" w:tplc="C296A0CA">
      <w:start w:val="1"/>
      <w:numFmt w:val="lowerLetter"/>
      <w:lvlText w:val="(%1)"/>
      <w:lvlJc w:val="left"/>
      <w:pPr>
        <w:tabs>
          <w:tab w:val="num" w:pos="851"/>
        </w:tabs>
        <w:ind w:left="851" w:hanging="851"/>
      </w:pPr>
      <w:rPr>
        <w:rFonts w:ascii="Arial" w:hAnsi="Arial" w:cs="Arial" w:hint="default"/>
        <w:b w:val="0"/>
        <w:i w:val="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9454E3E"/>
    <w:multiLevelType w:val="multilevel"/>
    <w:tmpl w:val="DE8A13A2"/>
    <w:lvl w:ilvl="0">
      <w:start w:val="1"/>
      <w:numFmt w:val="decimal"/>
      <w:lvlText w:val="%1."/>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701" w:hanging="851"/>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061"/>
        </w:tabs>
        <w:ind w:left="2061" w:hanging="36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781E6708"/>
    <w:multiLevelType w:val="multilevel"/>
    <w:tmpl w:val="CE2CEFD4"/>
    <w:lvl w:ilvl="0">
      <w:start w:val="1"/>
      <w:numFmt w:val="decimal"/>
      <w:lvlText w:val="%1."/>
      <w:lvlJc w:val="left"/>
      <w:pPr>
        <w:tabs>
          <w:tab w:val="num" w:pos="850"/>
        </w:tabs>
        <w:ind w:left="850" w:hanging="850"/>
      </w:pPr>
      <w:rPr>
        <w:rFonts w:cs="Times New Roman" w:hint="default"/>
        <w:b w:val="0"/>
        <w:i w:val="0"/>
        <w:caps w:val="0"/>
        <w:smallCaps w:val="0"/>
        <w:strike w:val="0"/>
        <w:dstrike w:val="0"/>
        <w:vanish w:val="0"/>
        <w:color w:val="000000"/>
        <w:u w:val="none"/>
        <w:effect w:val="none"/>
        <w:vertAlign w:val="baseline"/>
      </w:rPr>
    </w:lvl>
    <w:lvl w:ilvl="1">
      <w:start w:val="1"/>
      <w:numFmt w:val="decimal"/>
      <w:lvlText w:val="%1.%2"/>
      <w:lvlJc w:val="left"/>
      <w:pPr>
        <w:tabs>
          <w:tab w:val="num" w:pos="850"/>
        </w:tabs>
        <w:ind w:left="850" w:hanging="850"/>
      </w:pPr>
      <w:rPr>
        <w:rFonts w:cs="Times New Roman" w:hint="default"/>
        <w:b w:val="0"/>
        <w:i w:val="0"/>
        <w:caps w:val="0"/>
        <w:smallCaps w:val="0"/>
        <w:strike w:val="0"/>
        <w:dstrike w:val="0"/>
        <w:vanish w:val="0"/>
        <w:color w:val="000000"/>
        <w:u w:val="none"/>
        <w:effect w:val="none"/>
        <w:vertAlign w:val="baseline"/>
      </w:rPr>
    </w:lvl>
    <w:lvl w:ilvl="2">
      <w:start w:val="1"/>
      <w:numFmt w:val="decimal"/>
      <w:lvlText w:val="%1.%2.%3"/>
      <w:lvlJc w:val="left"/>
      <w:pPr>
        <w:tabs>
          <w:tab w:val="num" w:pos="1701"/>
        </w:tabs>
        <w:ind w:left="1701" w:hanging="851"/>
      </w:pPr>
      <w:rPr>
        <w:rFonts w:cs="Times New Roman" w:hint="default"/>
        <w:b w:val="0"/>
        <w:i w:val="0"/>
        <w:caps w:val="0"/>
        <w:smallCaps w:val="0"/>
        <w:strike w:val="0"/>
        <w:dstrike w:val="0"/>
        <w:vanish w:val="0"/>
        <w:color w:val="000000"/>
        <w:u w:val="none"/>
        <w:effect w:val="none"/>
        <w:vertAlign w:val="baseline"/>
      </w:rPr>
    </w:lvl>
    <w:lvl w:ilvl="3">
      <w:start w:val="1"/>
      <w:numFmt w:val="lowerLetter"/>
      <w:lvlText w:val="%4)"/>
      <w:lvlJc w:val="left"/>
      <w:pPr>
        <w:tabs>
          <w:tab w:val="num" w:pos="2551"/>
        </w:tabs>
        <w:ind w:left="2551" w:hanging="850"/>
      </w:pPr>
      <w:rPr>
        <w:rFonts w:hint="default"/>
        <w:b w:val="0"/>
        <w:i w:val="0"/>
        <w:caps w:val="0"/>
        <w:smallCaps w:val="0"/>
        <w:strike w:val="0"/>
        <w:dstrike w:val="0"/>
        <w:vanish w:val="0"/>
        <w:color w:val="000000"/>
        <w:sz w:val="22"/>
        <w:u w:val="none"/>
        <w:effect w:val="none"/>
        <w:vertAlign w:val="baseline"/>
      </w:rPr>
    </w:lvl>
    <w:lvl w:ilvl="4">
      <w:start w:val="1"/>
      <w:numFmt w:val="lowerRoman"/>
      <w:lvlText w:val="(%5)"/>
      <w:lvlJc w:val="left"/>
      <w:pPr>
        <w:tabs>
          <w:tab w:val="num" w:pos="3402"/>
        </w:tabs>
        <w:ind w:left="3402" w:hanging="851"/>
      </w:pPr>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4252"/>
        </w:tabs>
        <w:ind w:left="4252" w:hanging="850"/>
      </w:pPr>
      <w:rPr>
        <w:rFonts w:cs="Times New Roman"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abstractNum>
  <w:num w:numId="1">
    <w:abstractNumId w:val="6"/>
  </w:num>
  <w:num w:numId="2">
    <w:abstractNumId w:val="0"/>
  </w:num>
  <w:num w:numId="3">
    <w:abstractNumId w:val="6"/>
  </w:num>
  <w:num w:numId="4">
    <w:abstractNumId w:val="6"/>
  </w:num>
  <w:num w:numId="5">
    <w:abstractNumId w:val="3"/>
  </w:num>
  <w:num w:numId="6">
    <w:abstractNumId w:val="2"/>
  </w:num>
  <w:num w:numId="7">
    <w:abstractNumId w:val="2"/>
  </w:num>
  <w:num w:numId="8">
    <w:abstractNumId w:val="2"/>
  </w:num>
  <w:num w:numId="9">
    <w:abstractNumId w:val="2"/>
  </w:num>
  <w:num w:numId="10">
    <w:abstractNumId w:val="2"/>
  </w:num>
  <w:num w:numId="11">
    <w:abstractNumId w:val="2"/>
  </w:num>
  <w:num w:numId="12">
    <w:abstractNumId w:val="1"/>
  </w:num>
  <w:num w:numId="13">
    <w:abstractNumId w:val="1"/>
  </w:num>
  <w:num w:numId="14">
    <w:abstractNumId w:val="1"/>
  </w:num>
  <w:num w:numId="15">
    <w:abstractNumId w:val="1"/>
  </w:num>
  <w:num w:numId="16">
    <w:abstractNumId w:val="2"/>
  </w:num>
  <w:num w:numId="17">
    <w:abstractNumId w:val="2"/>
  </w:num>
  <w:num w:numId="18">
    <w:abstractNumId w:val="2"/>
  </w:num>
  <w:num w:numId="19">
    <w:abstractNumId w:val="8"/>
  </w:num>
  <w:num w:numId="20">
    <w:abstractNumId w:val="10"/>
  </w:num>
  <w:num w:numId="21">
    <w:abstractNumId w:val="2"/>
  </w:num>
  <w:num w:numId="22">
    <w:abstractNumId w:val="9"/>
  </w:num>
  <w:num w:numId="23">
    <w:abstractNumId w:val="5"/>
  </w:num>
  <w:num w:numId="24">
    <w:abstractNumId w:val="7"/>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11"/>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19"/>
  <w:displayHorizontalDrawingGridEvery w:val="2"/>
  <w:displayVerticalDrawingGridEvery w:val="0"/>
  <w:noPunctuationKerning/>
  <w:characterSpacingControl w:val="doNotCompress"/>
  <w:doNotValidateAgainstSchema/>
  <w:doNotDemarcateInvalidXml/>
  <w:hdrShapeDefaults>
    <o:shapedefaults v:ext="edit" spidmax="532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B1B"/>
    <w:rsid w:val="000152C9"/>
    <w:rsid w:val="000839C8"/>
    <w:rsid w:val="000958EF"/>
    <w:rsid w:val="000C4435"/>
    <w:rsid w:val="00101F57"/>
    <w:rsid w:val="00110AF6"/>
    <w:rsid w:val="001124A7"/>
    <w:rsid w:val="00113ACD"/>
    <w:rsid w:val="001C0CCA"/>
    <w:rsid w:val="001D7C88"/>
    <w:rsid w:val="001E21D6"/>
    <w:rsid w:val="002E1EFB"/>
    <w:rsid w:val="00307A2F"/>
    <w:rsid w:val="0034137A"/>
    <w:rsid w:val="003575CC"/>
    <w:rsid w:val="00386237"/>
    <w:rsid w:val="003C6023"/>
    <w:rsid w:val="00405F0B"/>
    <w:rsid w:val="004A691C"/>
    <w:rsid w:val="004B7735"/>
    <w:rsid w:val="004C4536"/>
    <w:rsid w:val="004C767E"/>
    <w:rsid w:val="004E3004"/>
    <w:rsid w:val="00505C38"/>
    <w:rsid w:val="00547A5E"/>
    <w:rsid w:val="00564AF7"/>
    <w:rsid w:val="00575AA8"/>
    <w:rsid w:val="005B463E"/>
    <w:rsid w:val="005E7F24"/>
    <w:rsid w:val="00646F01"/>
    <w:rsid w:val="00686C8C"/>
    <w:rsid w:val="00692CC7"/>
    <w:rsid w:val="006B3164"/>
    <w:rsid w:val="006C550F"/>
    <w:rsid w:val="006D60A0"/>
    <w:rsid w:val="006E0F73"/>
    <w:rsid w:val="007829A6"/>
    <w:rsid w:val="00793595"/>
    <w:rsid w:val="007948F9"/>
    <w:rsid w:val="007E3B7E"/>
    <w:rsid w:val="007F3052"/>
    <w:rsid w:val="007F5896"/>
    <w:rsid w:val="008065C1"/>
    <w:rsid w:val="00815C12"/>
    <w:rsid w:val="008571B2"/>
    <w:rsid w:val="00862898"/>
    <w:rsid w:val="00862F08"/>
    <w:rsid w:val="008822FA"/>
    <w:rsid w:val="008C0A20"/>
    <w:rsid w:val="008D12AE"/>
    <w:rsid w:val="008D4E5E"/>
    <w:rsid w:val="008E4B1B"/>
    <w:rsid w:val="0095220F"/>
    <w:rsid w:val="0095540B"/>
    <w:rsid w:val="00980402"/>
    <w:rsid w:val="009B165F"/>
    <w:rsid w:val="009D0105"/>
    <w:rsid w:val="009D78B4"/>
    <w:rsid w:val="009F6647"/>
    <w:rsid w:val="00A73AF5"/>
    <w:rsid w:val="00A913F0"/>
    <w:rsid w:val="00B17DBA"/>
    <w:rsid w:val="00B21ACC"/>
    <w:rsid w:val="00B7381F"/>
    <w:rsid w:val="00B75449"/>
    <w:rsid w:val="00B84D57"/>
    <w:rsid w:val="00B856BA"/>
    <w:rsid w:val="00BF2645"/>
    <w:rsid w:val="00C0576A"/>
    <w:rsid w:val="00C87BD1"/>
    <w:rsid w:val="00CE40DF"/>
    <w:rsid w:val="00D25379"/>
    <w:rsid w:val="00D40076"/>
    <w:rsid w:val="00E06D18"/>
    <w:rsid w:val="00E44216"/>
    <w:rsid w:val="00E45C0E"/>
    <w:rsid w:val="00E6410A"/>
    <w:rsid w:val="00EB3846"/>
    <w:rsid w:val="00EE24E8"/>
    <w:rsid w:val="00F5746E"/>
    <w:rsid w:val="00F8147D"/>
    <w:rsid w:val="00FF0D93"/>
    <w:rsid w:val="00FF48B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B1B"/>
    <w:pPr>
      <w:adjustRightInd w:val="0"/>
      <w:jc w:val="both"/>
    </w:pPr>
    <w:rPr>
      <w:rFonts w:ascii="Arial" w:hAnsi="Arial" w:cs="Arial"/>
    </w:rPr>
  </w:style>
  <w:style w:type="paragraph" w:styleId="Heading1">
    <w:name w:val="heading 1"/>
    <w:basedOn w:val="Normal"/>
    <w:next w:val="Normal"/>
    <w:link w:val="Heading1Char"/>
    <w:uiPriority w:val="99"/>
    <w:qFormat/>
    <w:rsid w:val="008E4B1B"/>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iPriority w:val="99"/>
    <w:qFormat/>
    <w:rsid w:val="008E4B1B"/>
    <w:pPr>
      <w:keepNext/>
      <w:spacing w:before="240" w:after="60"/>
      <w:outlineLvl w:val="1"/>
    </w:pPr>
    <w:rPr>
      <w:rFonts w:ascii="Cambria"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E4B1B"/>
    <w:rPr>
      <w:rFonts w:ascii="Cambria" w:hAnsi="Cambria" w:cs="Times New Roman"/>
      <w:b/>
      <w:bCs/>
      <w:kern w:val="32"/>
      <w:sz w:val="32"/>
      <w:szCs w:val="32"/>
    </w:rPr>
  </w:style>
  <w:style w:type="character" w:customStyle="1" w:styleId="Heading2Char">
    <w:name w:val="Heading 2 Char"/>
    <w:link w:val="Heading2"/>
    <w:uiPriority w:val="99"/>
    <w:semiHidden/>
    <w:locked/>
    <w:rsid w:val="008E4B1B"/>
    <w:rPr>
      <w:rFonts w:ascii="Cambria" w:hAnsi="Cambria" w:cs="Times New Roman"/>
      <w:b/>
      <w:bCs/>
      <w:i/>
      <w:iCs/>
      <w:sz w:val="28"/>
      <w:szCs w:val="28"/>
    </w:rPr>
  </w:style>
  <w:style w:type="character" w:styleId="FootnoteReference">
    <w:name w:val="footnote reference"/>
    <w:uiPriority w:val="99"/>
    <w:semiHidden/>
    <w:rsid w:val="008E4B1B"/>
    <w:rPr>
      <w:rFonts w:cs="Times New Roman"/>
      <w:vertAlign w:val="superscript"/>
    </w:rPr>
  </w:style>
  <w:style w:type="paragraph" w:styleId="FootnoteText">
    <w:name w:val="footnote text"/>
    <w:basedOn w:val="Normal"/>
    <w:link w:val="FootnoteTextChar"/>
    <w:uiPriority w:val="99"/>
    <w:semiHidden/>
    <w:rsid w:val="008E4B1B"/>
    <w:pPr>
      <w:spacing w:after="240"/>
    </w:pPr>
    <w:rPr>
      <w:sz w:val="16"/>
      <w:szCs w:val="16"/>
    </w:rPr>
  </w:style>
  <w:style w:type="character" w:customStyle="1" w:styleId="FootnoteTextChar">
    <w:name w:val="Footnote Text Char"/>
    <w:link w:val="FootnoteText"/>
    <w:uiPriority w:val="99"/>
    <w:semiHidden/>
    <w:locked/>
    <w:rPr>
      <w:rFonts w:ascii="Arial" w:hAnsi="Arial" w:cs="Arial"/>
      <w:sz w:val="20"/>
      <w:szCs w:val="20"/>
    </w:rPr>
  </w:style>
  <w:style w:type="paragraph" w:styleId="Footer">
    <w:name w:val="footer"/>
    <w:aliases w:val="B&amp;B Footer"/>
    <w:basedOn w:val="Normal"/>
    <w:link w:val="FooterChar"/>
    <w:uiPriority w:val="99"/>
    <w:rsid w:val="008E4B1B"/>
    <w:pPr>
      <w:tabs>
        <w:tab w:val="center" w:pos="4820"/>
        <w:tab w:val="right" w:pos="9640"/>
      </w:tabs>
    </w:pPr>
    <w:rPr>
      <w:sz w:val="12"/>
      <w:szCs w:val="12"/>
    </w:rPr>
  </w:style>
  <w:style w:type="character" w:customStyle="1" w:styleId="FooterChar">
    <w:name w:val="Footer Char"/>
    <w:aliases w:val="B&amp;B Footer Char"/>
    <w:link w:val="Footer"/>
    <w:uiPriority w:val="99"/>
    <w:locked/>
    <w:rsid w:val="008E4B1B"/>
    <w:rPr>
      <w:rFonts w:ascii="Arial" w:hAnsi="Arial" w:cs="Arial"/>
      <w:sz w:val="12"/>
      <w:szCs w:val="12"/>
    </w:rPr>
  </w:style>
  <w:style w:type="paragraph" w:styleId="EndnoteText">
    <w:name w:val="endnote text"/>
    <w:basedOn w:val="Normal"/>
    <w:link w:val="EndnoteTextChar"/>
    <w:uiPriority w:val="99"/>
    <w:semiHidden/>
    <w:rsid w:val="008E4B1B"/>
    <w:pPr>
      <w:spacing w:after="240"/>
    </w:pPr>
    <w:rPr>
      <w:sz w:val="16"/>
      <w:szCs w:val="16"/>
    </w:rPr>
  </w:style>
  <w:style w:type="character" w:customStyle="1" w:styleId="EndnoteTextChar">
    <w:name w:val="Endnote Text Char"/>
    <w:link w:val="EndnoteText"/>
    <w:uiPriority w:val="99"/>
    <w:semiHidden/>
    <w:locked/>
    <w:rPr>
      <w:rFonts w:ascii="Arial" w:hAnsi="Arial" w:cs="Arial"/>
      <w:sz w:val="20"/>
      <w:szCs w:val="20"/>
    </w:rPr>
  </w:style>
  <w:style w:type="character" w:styleId="EndnoteReference">
    <w:name w:val="endnote reference"/>
    <w:uiPriority w:val="99"/>
    <w:semiHidden/>
    <w:rsid w:val="008E4B1B"/>
    <w:rPr>
      <w:rFonts w:cs="Times New Roman"/>
      <w:vertAlign w:val="superscript"/>
    </w:rPr>
  </w:style>
  <w:style w:type="character" w:styleId="Hyperlink">
    <w:name w:val="Hyperlink"/>
    <w:uiPriority w:val="99"/>
    <w:rsid w:val="008E4B1B"/>
    <w:rPr>
      <w:rFonts w:ascii="Arial" w:hAnsi="Arial" w:cs="Arial"/>
      <w:color w:val="0000FF"/>
      <w:kern w:val="0"/>
      <w:sz w:val="20"/>
      <w:szCs w:val="20"/>
      <w:u w:val="single"/>
    </w:rPr>
  </w:style>
  <w:style w:type="character" w:styleId="CommentReference">
    <w:name w:val="annotation reference"/>
    <w:uiPriority w:val="99"/>
    <w:semiHidden/>
    <w:rsid w:val="008E4B1B"/>
    <w:rPr>
      <w:rFonts w:ascii="Arial" w:hAnsi="Arial" w:cs="Arial"/>
      <w:kern w:val="0"/>
      <w:sz w:val="20"/>
      <w:szCs w:val="20"/>
    </w:rPr>
  </w:style>
  <w:style w:type="paragraph" w:styleId="CommentText">
    <w:name w:val="annotation text"/>
    <w:basedOn w:val="Normal"/>
    <w:link w:val="CommentTextChar"/>
    <w:uiPriority w:val="99"/>
    <w:semiHidden/>
    <w:rsid w:val="008E4B1B"/>
  </w:style>
  <w:style w:type="character" w:customStyle="1" w:styleId="CommentTextChar">
    <w:name w:val="Comment Text Char"/>
    <w:link w:val="CommentText"/>
    <w:uiPriority w:val="99"/>
    <w:semiHidden/>
    <w:locked/>
    <w:rPr>
      <w:rFonts w:ascii="Arial" w:hAnsi="Arial" w:cs="Arial"/>
      <w:sz w:val="20"/>
      <w:szCs w:val="20"/>
    </w:rPr>
  </w:style>
  <w:style w:type="character" w:styleId="FollowedHyperlink">
    <w:name w:val="FollowedHyperlink"/>
    <w:uiPriority w:val="99"/>
    <w:semiHidden/>
    <w:rsid w:val="008E4B1B"/>
    <w:rPr>
      <w:rFonts w:ascii="Arial" w:hAnsi="Arial" w:cs="Arial"/>
      <w:color w:val="auto"/>
      <w:kern w:val="0"/>
      <w:sz w:val="20"/>
      <w:szCs w:val="20"/>
      <w:u w:val="single"/>
    </w:rPr>
  </w:style>
  <w:style w:type="table" w:styleId="TableGrid">
    <w:name w:val="Table Grid"/>
    <w:basedOn w:val="TableNormal"/>
    <w:uiPriority w:val="99"/>
    <w:semiHidden/>
    <w:rsid w:val="008E4B1B"/>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
    <w:basedOn w:val="Normal"/>
    <w:link w:val="HeaderChar"/>
    <w:uiPriority w:val="99"/>
    <w:rsid w:val="008E4B1B"/>
    <w:pPr>
      <w:tabs>
        <w:tab w:val="center" w:pos="4820"/>
        <w:tab w:val="right" w:pos="9640"/>
      </w:tabs>
    </w:pPr>
    <w:rPr>
      <w:sz w:val="16"/>
      <w:szCs w:val="16"/>
    </w:rPr>
  </w:style>
  <w:style w:type="character" w:customStyle="1" w:styleId="HeaderChar">
    <w:name w:val="Header Char"/>
    <w:aliases w:val="h Char"/>
    <w:link w:val="Header"/>
    <w:uiPriority w:val="99"/>
    <w:locked/>
    <w:rsid w:val="008E4B1B"/>
    <w:rPr>
      <w:rFonts w:ascii="Arial" w:hAnsi="Arial" w:cs="Arial"/>
      <w:sz w:val="16"/>
      <w:szCs w:val="16"/>
    </w:rPr>
  </w:style>
  <w:style w:type="paragraph" w:customStyle="1" w:styleId="Body">
    <w:name w:val="Body"/>
    <w:aliases w:val="b"/>
    <w:basedOn w:val="Normal"/>
    <w:link w:val="BodyChar"/>
    <w:uiPriority w:val="99"/>
    <w:rsid w:val="008E4B1B"/>
    <w:pPr>
      <w:spacing w:after="240"/>
    </w:pPr>
  </w:style>
  <w:style w:type="paragraph" w:customStyle="1" w:styleId="Appendix">
    <w:name w:val="Appendix #"/>
    <w:basedOn w:val="Body"/>
    <w:next w:val="SubHeading"/>
    <w:uiPriority w:val="99"/>
    <w:rsid w:val="008E4B1B"/>
    <w:pPr>
      <w:keepNext/>
      <w:keepLines/>
      <w:numPr>
        <w:ilvl w:val="1"/>
        <w:numId w:val="4"/>
      </w:numPr>
      <w:jc w:val="center"/>
    </w:pPr>
    <w:rPr>
      <w:b/>
      <w:bCs/>
    </w:rPr>
  </w:style>
  <w:style w:type="paragraph" w:customStyle="1" w:styleId="MainHeading">
    <w:name w:val="Main Heading"/>
    <w:basedOn w:val="Body"/>
    <w:uiPriority w:val="99"/>
    <w:rsid w:val="008E4B1B"/>
    <w:pPr>
      <w:keepNext/>
      <w:keepLines/>
      <w:numPr>
        <w:numId w:val="2"/>
      </w:numPr>
      <w:jc w:val="center"/>
      <w:outlineLvl w:val="0"/>
    </w:pPr>
    <w:rPr>
      <w:b/>
      <w:bCs/>
      <w:caps/>
      <w:sz w:val="24"/>
      <w:szCs w:val="24"/>
    </w:rPr>
  </w:style>
  <w:style w:type="paragraph" w:customStyle="1" w:styleId="Part">
    <w:name w:val="Part #"/>
    <w:basedOn w:val="Body"/>
    <w:next w:val="SubHeading"/>
    <w:uiPriority w:val="99"/>
    <w:rsid w:val="008E4B1B"/>
    <w:pPr>
      <w:keepNext/>
      <w:keepLines/>
      <w:numPr>
        <w:ilvl w:val="2"/>
        <w:numId w:val="4"/>
      </w:numPr>
      <w:jc w:val="center"/>
    </w:pPr>
  </w:style>
  <w:style w:type="paragraph" w:customStyle="1" w:styleId="Schedule">
    <w:name w:val="Schedule #"/>
    <w:basedOn w:val="Body"/>
    <w:next w:val="SubHeading"/>
    <w:uiPriority w:val="99"/>
    <w:rsid w:val="008E4B1B"/>
    <w:pPr>
      <w:keepNext/>
      <w:keepLines/>
      <w:numPr>
        <w:numId w:val="4"/>
      </w:numPr>
      <w:jc w:val="center"/>
    </w:pPr>
    <w:rPr>
      <w:b/>
      <w:bCs/>
    </w:rPr>
  </w:style>
  <w:style w:type="paragraph" w:customStyle="1" w:styleId="SubHeading">
    <w:name w:val="Sub Heading"/>
    <w:basedOn w:val="Body"/>
    <w:next w:val="Body"/>
    <w:uiPriority w:val="99"/>
    <w:rsid w:val="008E4B1B"/>
    <w:pPr>
      <w:keepNext/>
      <w:keepLines/>
      <w:numPr>
        <w:numId w:val="5"/>
      </w:numPr>
      <w:jc w:val="center"/>
    </w:pPr>
    <w:rPr>
      <w:b/>
      <w:bCs/>
      <w:caps/>
    </w:rPr>
  </w:style>
  <w:style w:type="paragraph" w:styleId="TOC1">
    <w:name w:val="toc 1"/>
    <w:basedOn w:val="Body"/>
    <w:next w:val="Normal"/>
    <w:autoRedefine/>
    <w:uiPriority w:val="99"/>
    <w:rsid w:val="008E4B1B"/>
    <w:pPr>
      <w:tabs>
        <w:tab w:val="right" w:pos="8500"/>
      </w:tabs>
      <w:ind w:left="851" w:right="567" w:hanging="851"/>
    </w:pPr>
    <w:rPr>
      <w:sz w:val="22"/>
    </w:rPr>
  </w:style>
  <w:style w:type="paragraph" w:styleId="TOC2">
    <w:name w:val="toc 2"/>
    <w:basedOn w:val="TOC1"/>
    <w:next w:val="Normal"/>
    <w:autoRedefine/>
    <w:uiPriority w:val="99"/>
    <w:semiHidden/>
    <w:rsid w:val="008E4B1B"/>
    <w:pPr>
      <w:ind w:left="1702"/>
    </w:pPr>
  </w:style>
  <w:style w:type="paragraph" w:styleId="TOC3">
    <w:name w:val="toc 3"/>
    <w:basedOn w:val="TOC1"/>
    <w:next w:val="Normal"/>
    <w:autoRedefine/>
    <w:uiPriority w:val="99"/>
    <w:semiHidden/>
    <w:rsid w:val="008E4B1B"/>
    <w:pPr>
      <w:ind w:left="2552"/>
    </w:pPr>
  </w:style>
  <w:style w:type="paragraph" w:styleId="TOC4">
    <w:name w:val="toc 4"/>
    <w:basedOn w:val="TOC1"/>
    <w:next w:val="Normal"/>
    <w:autoRedefine/>
    <w:uiPriority w:val="99"/>
    <w:semiHidden/>
    <w:rsid w:val="008E4B1B"/>
    <w:pPr>
      <w:ind w:left="0" w:firstLine="0"/>
    </w:pPr>
  </w:style>
  <w:style w:type="paragraph" w:styleId="TOC5">
    <w:name w:val="toc 5"/>
    <w:basedOn w:val="TOC1"/>
    <w:next w:val="Normal"/>
    <w:autoRedefine/>
    <w:uiPriority w:val="99"/>
    <w:semiHidden/>
    <w:rsid w:val="008E4B1B"/>
    <w:pPr>
      <w:ind w:firstLine="0"/>
    </w:pPr>
  </w:style>
  <w:style w:type="paragraph" w:styleId="TOC6">
    <w:name w:val="toc 6"/>
    <w:basedOn w:val="TOC1"/>
    <w:next w:val="Normal"/>
    <w:autoRedefine/>
    <w:uiPriority w:val="99"/>
    <w:semiHidden/>
    <w:rsid w:val="008E4B1B"/>
    <w:pPr>
      <w:ind w:left="1701" w:firstLine="0"/>
    </w:pPr>
  </w:style>
  <w:style w:type="paragraph" w:customStyle="1" w:styleId="Body1">
    <w:name w:val="Body 1"/>
    <w:basedOn w:val="Body"/>
    <w:uiPriority w:val="99"/>
    <w:rsid w:val="008E4B1B"/>
    <w:pPr>
      <w:ind w:left="850"/>
    </w:pPr>
  </w:style>
  <w:style w:type="paragraph" w:customStyle="1" w:styleId="Level1">
    <w:name w:val="Level 1"/>
    <w:basedOn w:val="Body1"/>
    <w:uiPriority w:val="99"/>
    <w:rsid w:val="008E4B1B"/>
    <w:pPr>
      <w:numPr>
        <w:numId w:val="11"/>
      </w:numPr>
      <w:outlineLvl w:val="0"/>
    </w:pPr>
  </w:style>
  <w:style w:type="character" w:customStyle="1" w:styleId="Level1asHeadingtext">
    <w:name w:val="Level 1 as Heading (text)"/>
    <w:uiPriority w:val="99"/>
    <w:rsid w:val="008E4B1B"/>
    <w:rPr>
      <w:rFonts w:cs="Times New Roman"/>
      <w:b/>
      <w:bCs/>
      <w:caps/>
    </w:rPr>
  </w:style>
  <w:style w:type="paragraph" w:customStyle="1" w:styleId="Body2">
    <w:name w:val="Body 2"/>
    <w:basedOn w:val="Body"/>
    <w:uiPriority w:val="99"/>
    <w:rsid w:val="008E4B1B"/>
    <w:pPr>
      <w:ind w:left="850"/>
    </w:pPr>
  </w:style>
  <w:style w:type="paragraph" w:customStyle="1" w:styleId="Level2">
    <w:name w:val="Level 2"/>
    <w:basedOn w:val="Body2"/>
    <w:uiPriority w:val="99"/>
    <w:rsid w:val="008E4B1B"/>
    <w:pPr>
      <w:numPr>
        <w:ilvl w:val="1"/>
        <w:numId w:val="11"/>
      </w:numPr>
      <w:outlineLvl w:val="1"/>
    </w:pPr>
  </w:style>
  <w:style w:type="character" w:customStyle="1" w:styleId="Level2asHeadingtext">
    <w:name w:val="Level 2 as Heading (text)"/>
    <w:uiPriority w:val="99"/>
    <w:rsid w:val="008E4B1B"/>
    <w:rPr>
      <w:rFonts w:cs="Times New Roman"/>
      <w:b/>
      <w:bCs/>
    </w:rPr>
  </w:style>
  <w:style w:type="paragraph" w:customStyle="1" w:styleId="Body3">
    <w:name w:val="Body 3"/>
    <w:basedOn w:val="Body"/>
    <w:uiPriority w:val="99"/>
    <w:rsid w:val="008E4B1B"/>
    <w:pPr>
      <w:ind w:left="1701"/>
    </w:pPr>
  </w:style>
  <w:style w:type="paragraph" w:customStyle="1" w:styleId="Level3">
    <w:name w:val="Level 3"/>
    <w:basedOn w:val="Body3"/>
    <w:uiPriority w:val="99"/>
    <w:rsid w:val="008E4B1B"/>
    <w:pPr>
      <w:numPr>
        <w:ilvl w:val="2"/>
        <w:numId w:val="11"/>
      </w:numPr>
      <w:outlineLvl w:val="2"/>
    </w:pPr>
  </w:style>
  <w:style w:type="character" w:customStyle="1" w:styleId="Level3asHeadingtext">
    <w:name w:val="Level 3 as Heading (text)"/>
    <w:uiPriority w:val="99"/>
    <w:rsid w:val="008E4B1B"/>
    <w:rPr>
      <w:rFonts w:cs="Times New Roman"/>
      <w:b/>
      <w:bCs/>
    </w:rPr>
  </w:style>
  <w:style w:type="paragraph" w:customStyle="1" w:styleId="Body4">
    <w:name w:val="Body 4"/>
    <w:basedOn w:val="Body"/>
    <w:uiPriority w:val="99"/>
    <w:rsid w:val="008E4B1B"/>
    <w:pPr>
      <w:ind w:left="2551"/>
    </w:pPr>
  </w:style>
  <w:style w:type="paragraph" w:customStyle="1" w:styleId="Level4">
    <w:name w:val="Level 4"/>
    <w:basedOn w:val="Body4"/>
    <w:uiPriority w:val="99"/>
    <w:rsid w:val="008E4B1B"/>
    <w:pPr>
      <w:numPr>
        <w:ilvl w:val="3"/>
        <w:numId w:val="11"/>
      </w:numPr>
      <w:outlineLvl w:val="3"/>
    </w:pPr>
    <w:rPr>
      <w:sz w:val="22"/>
    </w:rPr>
  </w:style>
  <w:style w:type="paragraph" w:customStyle="1" w:styleId="Body5">
    <w:name w:val="Body 5"/>
    <w:basedOn w:val="Body"/>
    <w:uiPriority w:val="99"/>
    <w:rsid w:val="008E4B1B"/>
    <w:pPr>
      <w:ind w:left="3402"/>
    </w:pPr>
  </w:style>
  <w:style w:type="paragraph" w:customStyle="1" w:styleId="Level5">
    <w:name w:val="Level 5"/>
    <w:basedOn w:val="Body5"/>
    <w:uiPriority w:val="99"/>
    <w:rsid w:val="008E4B1B"/>
    <w:pPr>
      <w:numPr>
        <w:ilvl w:val="4"/>
        <w:numId w:val="11"/>
      </w:numPr>
      <w:outlineLvl w:val="4"/>
    </w:pPr>
  </w:style>
  <w:style w:type="paragraph" w:customStyle="1" w:styleId="Body6">
    <w:name w:val="Body 6"/>
    <w:basedOn w:val="Body"/>
    <w:uiPriority w:val="99"/>
    <w:rsid w:val="008E4B1B"/>
    <w:pPr>
      <w:ind w:left="4252"/>
    </w:pPr>
  </w:style>
  <w:style w:type="paragraph" w:customStyle="1" w:styleId="Level6">
    <w:name w:val="Level 6"/>
    <w:basedOn w:val="Body6"/>
    <w:uiPriority w:val="99"/>
    <w:rsid w:val="008E4B1B"/>
    <w:pPr>
      <w:numPr>
        <w:ilvl w:val="5"/>
        <w:numId w:val="11"/>
      </w:numPr>
      <w:outlineLvl w:val="5"/>
    </w:pPr>
  </w:style>
  <w:style w:type="paragraph" w:customStyle="1" w:styleId="Bullet1">
    <w:name w:val="Bullet 1"/>
    <w:basedOn w:val="Body"/>
    <w:uiPriority w:val="99"/>
    <w:rsid w:val="008E4B1B"/>
    <w:pPr>
      <w:numPr>
        <w:numId w:val="15"/>
      </w:numPr>
      <w:outlineLvl w:val="0"/>
    </w:pPr>
  </w:style>
  <w:style w:type="paragraph" w:customStyle="1" w:styleId="Bullet2">
    <w:name w:val="Bullet 2"/>
    <w:basedOn w:val="Body"/>
    <w:uiPriority w:val="99"/>
    <w:rsid w:val="008E4B1B"/>
    <w:pPr>
      <w:numPr>
        <w:ilvl w:val="1"/>
        <w:numId w:val="15"/>
      </w:numPr>
      <w:outlineLvl w:val="1"/>
    </w:pPr>
  </w:style>
  <w:style w:type="paragraph" w:customStyle="1" w:styleId="Bullet3">
    <w:name w:val="Bullet 3"/>
    <w:basedOn w:val="Body"/>
    <w:uiPriority w:val="99"/>
    <w:rsid w:val="008E4B1B"/>
    <w:pPr>
      <w:numPr>
        <w:ilvl w:val="2"/>
        <w:numId w:val="15"/>
      </w:numPr>
      <w:outlineLvl w:val="2"/>
    </w:pPr>
  </w:style>
  <w:style w:type="paragraph" w:customStyle="1" w:styleId="Bullet4">
    <w:name w:val="Bullet 4"/>
    <w:basedOn w:val="Body"/>
    <w:uiPriority w:val="99"/>
    <w:rsid w:val="008E4B1B"/>
    <w:pPr>
      <w:numPr>
        <w:ilvl w:val="3"/>
        <w:numId w:val="15"/>
      </w:numPr>
      <w:outlineLvl w:val="3"/>
    </w:pPr>
  </w:style>
  <w:style w:type="paragraph" w:customStyle="1" w:styleId="CharCharCharCharCharCharCharCharCharCharChar">
    <w:name w:val="Char Char Char Char Char Char Char Char Char Char Char"/>
    <w:basedOn w:val="Normal"/>
    <w:uiPriority w:val="99"/>
    <w:rsid w:val="008E4B1B"/>
    <w:pPr>
      <w:adjustRightInd/>
      <w:spacing w:after="160" w:line="240" w:lineRule="exact"/>
      <w:jc w:val="left"/>
    </w:pPr>
    <w:rPr>
      <w:rFonts w:ascii="Verdana" w:hAnsi="Verdana" w:cs="Times New Roman"/>
      <w:lang w:val="en-US" w:eastAsia="en-US"/>
    </w:rPr>
  </w:style>
  <w:style w:type="character" w:customStyle="1" w:styleId="BodyChar">
    <w:name w:val="Body Char"/>
    <w:link w:val="Body"/>
    <w:uiPriority w:val="99"/>
    <w:locked/>
    <w:rsid w:val="008E4B1B"/>
    <w:rPr>
      <w:rFonts w:ascii="Arial" w:hAnsi="Arial" w:cs="Arial"/>
      <w:lang w:val="en-GB" w:eastAsia="en-GB" w:bidi="ar-SA"/>
    </w:rPr>
  </w:style>
  <w:style w:type="paragraph" w:styleId="Title">
    <w:name w:val="Title"/>
    <w:basedOn w:val="Normal"/>
    <w:link w:val="TitleChar"/>
    <w:uiPriority w:val="99"/>
    <w:qFormat/>
    <w:rsid w:val="008E4B1B"/>
    <w:pPr>
      <w:adjustRightInd/>
      <w:spacing w:before="240" w:after="240"/>
      <w:jc w:val="center"/>
      <w:outlineLvl w:val="0"/>
    </w:pPr>
    <w:rPr>
      <w:rFonts w:ascii="Times New Roman" w:hAnsi="Times New Roman"/>
      <w:b/>
      <w:bCs/>
      <w:caps/>
      <w:kern w:val="28"/>
      <w:sz w:val="32"/>
      <w:szCs w:val="32"/>
      <w:lang w:val="en-US" w:eastAsia="en-US"/>
    </w:rPr>
  </w:style>
  <w:style w:type="character" w:customStyle="1" w:styleId="TitleChar">
    <w:name w:val="Title Char"/>
    <w:link w:val="Title"/>
    <w:uiPriority w:val="99"/>
    <w:locked/>
    <w:rsid w:val="008E4B1B"/>
    <w:rPr>
      <w:rFonts w:cs="Arial"/>
      <w:b/>
      <w:bCs/>
      <w:caps/>
      <w:kern w:val="28"/>
      <w:sz w:val="32"/>
      <w:szCs w:val="32"/>
      <w:lang w:val="en-US" w:eastAsia="en-US"/>
    </w:rPr>
  </w:style>
  <w:style w:type="paragraph" w:customStyle="1" w:styleId="CharCharCharCharCharCharCharCharCharCharChar1">
    <w:name w:val="Char Char Char Char Char Char Char Char Char Char Char1"/>
    <w:basedOn w:val="Normal"/>
    <w:uiPriority w:val="99"/>
    <w:rsid w:val="008E4B1B"/>
    <w:pPr>
      <w:adjustRightInd/>
      <w:spacing w:after="160" w:line="240" w:lineRule="exact"/>
      <w:jc w:val="left"/>
    </w:pPr>
    <w:rPr>
      <w:rFonts w:ascii="Verdana" w:hAnsi="Verdana" w:cs="Verdana"/>
      <w:lang w:val="en-US" w:eastAsia="en-US"/>
    </w:rPr>
  </w:style>
  <w:style w:type="paragraph" w:customStyle="1" w:styleId="CharCharCharCharCharCharCharCharCharChar">
    <w:name w:val="Char Char Char Char Char Char Char Char Char Char"/>
    <w:basedOn w:val="BlockText"/>
    <w:uiPriority w:val="99"/>
    <w:rsid w:val="008E4B1B"/>
    <w:pPr>
      <w:adjustRightInd/>
      <w:spacing w:after="160" w:line="240" w:lineRule="exact"/>
      <w:jc w:val="left"/>
    </w:pPr>
    <w:rPr>
      <w:rFonts w:ascii="Verdana" w:hAnsi="Verdana" w:cs="Verdana"/>
      <w:lang w:eastAsia="en-US"/>
    </w:rPr>
  </w:style>
  <w:style w:type="paragraph" w:styleId="BlockText">
    <w:name w:val="Block Text"/>
    <w:basedOn w:val="Normal"/>
    <w:uiPriority w:val="99"/>
    <w:rsid w:val="008E4B1B"/>
    <w:pPr>
      <w:spacing w:after="120"/>
      <w:ind w:left="1440" w:right="1440"/>
    </w:pPr>
  </w:style>
  <w:style w:type="character" w:styleId="PageNumber">
    <w:name w:val="page number"/>
    <w:uiPriority w:val="99"/>
    <w:rsid w:val="008E4B1B"/>
    <w:rPr>
      <w:rFonts w:ascii="Arial" w:hAnsi="Arial" w:cs="Times New Roman"/>
      <w:sz w:val="20"/>
    </w:rPr>
  </w:style>
  <w:style w:type="paragraph" w:customStyle="1" w:styleId="ssNoHeading2">
    <w:name w:val="ssNoHeading2"/>
    <w:basedOn w:val="Heading2"/>
    <w:uiPriority w:val="99"/>
    <w:rsid w:val="008E4B1B"/>
    <w:pPr>
      <w:keepNext w:val="0"/>
      <w:numPr>
        <w:ilvl w:val="2"/>
      </w:numPr>
      <w:tabs>
        <w:tab w:val="num" w:pos="709"/>
      </w:tabs>
      <w:adjustRightInd/>
      <w:spacing w:before="0" w:after="260"/>
      <w:ind w:left="709" w:hanging="709"/>
    </w:pPr>
    <w:rPr>
      <w:rFonts w:ascii="Arial" w:eastAsia="SimSun" w:hAnsi="Arial" w:cs="Arial"/>
      <w:b w:val="0"/>
      <w:i w:val="0"/>
      <w:sz w:val="22"/>
      <w:szCs w:val="22"/>
      <w:lang w:eastAsia="zh-CN"/>
    </w:rPr>
  </w:style>
  <w:style w:type="paragraph" w:customStyle="1" w:styleId="ssNoHeading1">
    <w:name w:val="ssNoHeading1"/>
    <w:basedOn w:val="Heading1"/>
    <w:uiPriority w:val="99"/>
    <w:rsid w:val="008E4B1B"/>
    <w:pPr>
      <w:keepNext w:val="0"/>
      <w:numPr>
        <w:ilvl w:val="1"/>
        <w:numId w:val="24"/>
      </w:numPr>
      <w:adjustRightInd/>
      <w:spacing w:before="0" w:after="260"/>
    </w:pPr>
    <w:rPr>
      <w:rFonts w:ascii="Arial" w:eastAsia="SimSun" w:hAnsi="Arial" w:cs="Arial"/>
      <w:b w:val="0"/>
      <w:sz w:val="22"/>
      <w:szCs w:val="22"/>
      <w:lang w:eastAsia="zh-CN"/>
    </w:rPr>
  </w:style>
  <w:style w:type="paragraph" w:styleId="BalloonText">
    <w:name w:val="Balloon Text"/>
    <w:basedOn w:val="Normal"/>
    <w:link w:val="BalloonTextChar"/>
    <w:uiPriority w:val="99"/>
    <w:rsid w:val="008E4B1B"/>
    <w:rPr>
      <w:rFonts w:ascii="Tahoma" w:hAnsi="Tahoma" w:cs="Tahoma"/>
      <w:sz w:val="16"/>
      <w:szCs w:val="16"/>
    </w:rPr>
  </w:style>
  <w:style w:type="character" w:customStyle="1" w:styleId="BalloonTextChar">
    <w:name w:val="Balloon Text Char"/>
    <w:link w:val="BalloonText"/>
    <w:uiPriority w:val="99"/>
    <w:locked/>
    <w:rsid w:val="008E4B1B"/>
    <w:rPr>
      <w:rFonts w:ascii="Tahoma" w:hAnsi="Tahoma" w:cs="Tahoma"/>
      <w:sz w:val="16"/>
      <w:szCs w:val="16"/>
    </w:rPr>
  </w:style>
  <w:style w:type="character" w:customStyle="1" w:styleId="CharChar5">
    <w:name w:val="Char Char5"/>
    <w:uiPriority w:val="99"/>
    <w:rsid w:val="00B7381F"/>
    <w:rPr>
      <w:rFonts w:ascii="Arial" w:hAnsi="Arial"/>
      <w:sz w:val="16"/>
    </w:rPr>
  </w:style>
  <w:style w:type="paragraph" w:styleId="CommentSubject">
    <w:name w:val="annotation subject"/>
    <w:basedOn w:val="CommentText"/>
    <w:next w:val="CommentText"/>
    <w:link w:val="CommentSubjectChar"/>
    <w:uiPriority w:val="99"/>
    <w:semiHidden/>
    <w:unhideWhenUsed/>
    <w:rsid w:val="00B75449"/>
    <w:rPr>
      <w:b/>
      <w:bCs/>
    </w:rPr>
  </w:style>
  <w:style w:type="character" w:customStyle="1" w:styleId="CommentSubjectChar">
    <w:name w:val="Comment Subject Char"/>
    <w:link w:val="CommentSubject"/>
    <w:uiPriority w:val="99"/>
    <w:semiHidden/>
    <w:rsid w:val="00B75449"/>
    <w:rPr>
      <w:rFonts w:ascii="Arial" w:hAnsi="Arial" w:cs="Arial"/>
      <w:b/>
      <w:bCs/>
      <w:sz w:val="20"/>
      <w:szCs w:val="20"/>
    </w:rPr>
  </w:style>
  <w:style w:type="paragraph" w:customStyle="1" w:styleId="BBScheduleHeading1">
    <w:name w:val="B&amp;B Schedule Heading 1"/>
    <w:basedOn w:val="BodyText"/>
    <w:next w:val="Normal"/>
    <w:uiPriority w:val="49"/>
    <w:rsid w:val="00E44216"/>
    <w:pPr>
      <w:keepNext/>
      <w:numPr>
        <w:numId w:val="32"/>
      </w:numPr>
      <w:tabs>
        <w:tab w:val="clear" w:pos="720"/>
      </w:tabs>
      <w:adjustRightInd/>
      <w:spacing w:before="120" w:after="240"/>
      <w:ind w:left="0" w:firstLine="0"/>
      <w:outlineLvl w:val="0"/>
    </w:pPr>
    <w:rPr>
      <w:rFonts w:ascii="Georgia" w:eastAsia="Georgia" w:hAnsi="Georgia" w:cs="Times New Roman"/>
      <w:b/>
      <w:sz w:val="22"/>
      <w:lang w:eastAsia="en-US"/>
    </w:rPr>
  </w:style>
  <w:style w:type="paragraph" w:customStyle="1" w:styleId="BBSchedule2">
    <w:name w:val="B&amp;B Schedule 2"/>
    <w:basedOn w:val="BodyText"/>
    <w:uiPriority w:val="59"/>
    <w:rsid w:val="00E44216"/>
    <w:pPr>
      <w:numPr>
        <w:ilvl w:val="1"/>
        <w:numId w:val="32"/>
      </w:numPr>
      <w:tabs>
        <w:tab w:val="clear" w:pos="720"/>
      </w:tabs>
      <w:adjustRightInd/>
      <w:spacing w:after="240"/>
      <w:ind w:left="0" w:firstLine="0"/>
    </w:pPr>
    <w:rPr>
      <w:rFonts w:ascii="Georgia" w:eastAsia="Georgia" w:hAnsi="Georgia" w:cs="Times New Roman"/>
      <w:sz w:val="22"/>
      <w:lang w:eastAsia="en-US"/>
    </w:rPr>
  </w:style>
  <w:style w:type="paragraph" w:customStyle="1" w:styleId="BBSchedule3">
    <w:name w:val="B&amp;B Schedule 3"/>
    <w:basedOn w:val="BodyText"/>
    <w:uiPriority w:val="59"/>
    <w:rsid w:val="00E44216"/>
    <w:pPr>
      <w:numPr>
        <w:ilvl w:val="2"/>
        <w:numId w:val="32"/>
      </w:numPr>
      <w:tabs>
        <w:tab w:val="clear" w:pos="1440"/>
      </w:tabs>
      <w:adjustRightInd/>
      <w:spacing w:after="240"/>
      <w:ind w:left="0" w:firstLine="0"/>
    </w:pPr>
    <w:rPr>
      <w:rFonts w:ascii="Georgia" w:eastAsia="Georgia" w:hAnsi="Georgia" w:cs="Times New Roman"/>
      <w:sz w:val="22"/>
      <w:lang w:eastAsia="en-US"/>
    </w:rPr>
  </w:style>
  <w:style w:type="paragraph" w:customStyle="1" w:styleId="BBSchedule5">
    <w:name w:val="B&amp;B Schedule 5"/>
    <w:basedOn w:val="BodyText"/>
    <w:uiPriority w:val="59"/>
    <w:rsid w:val="00E44216"/>
    <w:pPr>
      <w:numPr>
        <w:ilvl w:val="4"/>
        <w:numId w:val="32"/>
      </w:numPr>
      <w:tabs>
        <w:tab w:val="clear" w:pos="2880"/>
        <w:tab w:val="num" w:pos="1800"/>
      </w:tabs>
      <w:adjustRightInd/>
      <w:spacing w:after="240"/>
      <w:ind w:left="1800" w:hanging="360"/>
    </w:pPr>
    <w:rPr>
      <w:rFonts w:ascii="Georgia" w:eastAsia="Georgia" w:hAnsi="Georgia" w:cs="Times New Roman"/>
      <w:sz w:val="22"/>
      <w:lang w:eastAsia="en-US"/>
    </w:rPr>
  </w:style>
  <w:style w:type="paragraph" w:customStyle="1" w:styleId="BBSchedule6">
    <w:name w:val="B&amp;B Schedule 6"/>
    <w:basedOn w:val="BodyText"/>
    <w:uiPriority w:val="59"/>
    <w:rsid w:val="00E44216"/>
    <w:pPr>
      <w:numPr>
        <w:ilvl w:val="5"/>
        <w:numId w:val="32"/>
      </w:numPr>
      <w:tabs>
        <w:tab w:val="clear" w:pos="3600"/>
        <w:tab w:val="num" w:pos="2160"/>
      </w:tabs>
      <w:adjustRightInd/>
      <w:spacing w:after="240"/>
      <w:ind w:left="2160" w:hanging="360"/>
    </w:pPr>
    <w:rPr>
      <w:rFonts w:ascii="Georgia" w:eastAsia="Georgia" w:hAnsi="Georgia" w:cs="Times New Roman"/>
      <w:sz w:val="22"/>
      <w:lang w:eastAsia="en-US"/>
    </w:rPr>
  </w:style>
  <w:style w:type="paragraph" w:customStyle="1" w:styleId="BBSchedule7">
    <w:name w:val="B&amp;B Schedule 7"/>
    <w:basedOn w:val="BodyText"/>
    <w:uiPriority w:val="59"/>
    <w:rsid w:val="00E44216"/>
    <w:pPr>
      <w:numPr>
        <w:ilvl w:val="6"/>
        <w:numId w:val="32"/>
      </w:numPr>
      <w:tabs>
        <w:tab w:val="clear" w:pos="4321"/>
        <w:tab w:val="num" w:pos="2520"/>
      </w:tabs>
      <w:adjustRightInd/>
      <w:spacing w:after="240"/>
      <w:ind w:left="2520" w:hanging="360"/>
    </w:pPr>
    <w:rPr>
      <w:rFonts w:ascii="Georgia" w:eastAsia="Georgia" w:hAnsi="Georgia" w:cs="Times New Roman"/>
      <w:sz w:val="22"/>
      <w:lang w:eastAsia="en-US"/>
    </w:rPr>
  </w:style>
  <w:style w:type="paragraph" w:customStyle="1" w:styleId="BBSchedule8">
    <w:name w:val="B&amp;B Schedule 8"/>
    <w:basedOn w:val="BodyText"/>
    <w:uiPriority w:val="59"/>
    <w:rsid w:val="00E44216"/>
    <w:pPr>
      <w:numPr>
        <w:ilvl w:val="7"/>
        <w:numId w:val="32"/>
      </w:numPr>
      <w:tabs>
        <w:tab w:val="clear" w:pos="5041"/>
        <w:tab w:val="num" w:pos="2880"/>
      </w:tabs>
      <w:adjustRightInd/>
      <w:spacing w:after="240"/>
      <w:ind w:left="2880" w:hanging="360"/>
    </w:pPr>
    <w:rPr>
      <w:rFonts w:ascii="Georgia" w:eastAsia="Georgia" w:hAnsi="Georgia" w:cs="Times New Roman"/>
      <w:sz w:val="22"/>
      <w:lang w:eastAsia="en-US"/>
    </w:rPr>
  </w:style>
  <w:style w:type="paragraph" w:customStyle="1" w:styleId="BBSchedule9">
    <w:name w:val="B&amp;B Schedule 9"/>
    <w:basedOn w:val="BodyText"/>
    <w:uiPriority w:val="59"/>
    <w:rsid w:val="00E44216"/>
    <w:pPr>
      <w:numPr>
        <w:ilvl w:val="8"/>
        <w:numId w:val="32"/>
      </w:numPr>
      <w:tabs>
        <w:tab w:val="clear" w:pos="5761"/>
        <w:tab w:val="num" w:pos="3240"/>
      </w:tabs>
      <w:adjustRightInd/>
      <w:spacing w:after="240"/>
      <w:ind w:left="3240" w:hanging="360"/>
    </w:pPr>
    <w:rPr>
      <w:rFonts w:ascii="Georgia" w:eastAsia="Georgia" w:hAnsi="Georgia" w:cs="Times New Roman"/>
      <w:sz w:val="22"/>
      <w:lang w:eastAsia="en-US"/>
    </w:rPr>
  </w:style>
  <w:style w:type="numbering" w:customStyle="1" w:styleId="NumberingSchedules">
    <w:name w:val="Numbering Schedules"/>
    <w:uiPriority w:val="99"/>
    <w:rsid w:val="00E44216"/>
    <w:pPr>
      <w:numPr>
        <w:numId w:val="32"/>
      </w:numPr>
    </w:pPr>
  </w:style>
  <w:style w:type="paragraph" w:customStyle="1" w:styleId="BBSchedule4">
    <w:name w:val="B&amp;B Schedule 4"/>
    <w:basedOn w:val="BodyText"/>
    <w:uiPriority w:val="59"/>
    <w:rsid w:val="00E44216"/>
    <w:pPr>
      <w:numPr>
        <w:ilvl w:val="3"/>
        <w:numId w:val="32"/>
      </w:numPr>
      <w:tabs>
        <w:tab w:val="clear" w:pos="2160"/>
        <w:tab w:val="num" w:pos="1440"/>
      </w:tabs>
      <w:adjustRightInd/>
      <w:spacing w:after="240"/>
      <w:ind w:left="1440" w:hanging="360"/>
    </w:pPr>
    <w:rPr>
      <w:rFonts w:ascii="Georgia" w:eastAsia="Georgia" w:hAnsi="Georgia" w:cs="Times New Roman"/>
      <w:sz w:val="22"/>
      <w:lang w:eastAsia="en-US"/>
    </w:rPr>
  </w:style>
  <w:style w:type="paragraph" w:styleId="BodyText">
    <w:name w:val="Body Text"/>
    <w:basedOn w:val="Normal"/>
    <w:link w:val="BodyTextChar"/>
    <w:uiPriority w:val="99"/>
    <w:semiHidden/>
    <w:unhideWhenUsed/>
    <w:rsid w:val="00E44216"/>
    <w:pPr>
      <w:spacing w:after="120"/>
    </w:pPr>
  </w:style>
  <w:style w:type="character" w:customStyle="1" w:styleId="BodyTextChar">
    <w:name w:val="Body Text Char"/>
    <w:basedOn w:val="DefaultParagraphFont"/>
    <w:link w:val="BodyText"/>
    <w:uiPriority w:val="99"/>
    <w:semiHidden/>
    <w:rsid w:val="00E44216"/>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B1B"/>
    <w:pPr>
      <w:adjustRightInd w:val="0"/>
      <w:jc w:val="both"/>
    </w:pPr>
    <w:rPr>
      <w:rFonts w:ascii="Arial" w:hAnsi="Arial" w:cs="Arial"/>
    </w:rPr>
  </w:style>
  <w:style w:type="paragraph" w:styleId="Heading1">
    <w:name w:val="heading 1"/>
    <w:basedOn w:val="Normal"/>
    <w:next w:val="Normal"/>
    <w:link w:val="Heading1Char"/>
    <w:uiPriority w:val="99"/>
    <w:qFormat/>
    <w:rsid w:val="008E4B1B"/>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iPriority w:val="99"/>
    <w:qFormat/>
    <w:rsid w:val="008E4B1B"/>
    <w:pPr>
      <w:keepNext/>
      <w:spacing w:before="240" w:after="60"/>
      <w:outlineLvl w:val="1"/>
    </w:pPr>
    <w:rPr>
      <w:rFonts w:ascii="Cambria"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E4B1B"/>
    <w:rPr>
      <w:rFonts w:ascii="Cambria" w:hAnsi="Cambria" w:cs="Times New Roman"/>
      <w:b/>
      <w:bCs/>
      <w:kern w:val="32"/>
      <w:sz w:val="32"/>
      <w:szCs w:val="32"/>
    </w:rPr>
  </w:style>
  <w:style w:type="character" w:customStyle="1" w:styleId="Heading2Char">
    <w:name w:val="Heading 2 Char"/>
    <w:link w:val="Heading2"/>
    <w:uiPriority w:val="99"/>
    <w:semiHidden/>
    <w:locked/>
    <w:rsid w:val="008E4B1B"/>
    <w:rPr>
      <w:rFonts w:ascii="Cambria" w:hAnsi="Cambria" w:cs="Times New Roman"/>
      <w:b/>
      <w:bCs/>
      <w:i/>
      <w:iCs/>
      <w:sz w:val="28"/>
      <w:szCs w:val="28"/>
    </w:rPr>
  </w:style>
  <w:style w:type="character" w:styleId="FootnoteReference">
    <w:name w:val="footnote reference"/>
    <w:uiPriority w:val="99"/>
    <w:semiHidden/>
    <w:rsid w:val="008E4B1B"/>
    <w:rPr>
      <w:rFonts w:cs="Times New Roman"/>
      <w:vertAlign w:val="superscript"/>
    </w:rPr>
  </w:style>
  <w:style w:type="paragraph" w:styleId="FootnoteText">
    <w:name w:val="footnote text"/>
    <w:basedOn w:val="Normal"/>
    <w:link w:val="FootnoteTextChar"/>
    <w:uiPriority w:val="99"/>
    <w:semiHidden/>
    <w:rsid w:val="008E4B1B"/>
    <w:pPr>
      <w:spacing w:after="240"/>
    </w:pPr>
    <w:rPr>
      <w:sz w:val="16"/>
      <w:szCs w:val="16"/>
    </w:rPr>
  </w:style>
  <w:style w:type="character" w:customStyle="1" w:styleId="FootnoteTextChar">
    <w:name w:val="Footnote Text Char"/>
    <w:link w:val="FootnoteText"/>
    <w:uiPriority w:val="99"/>
    <w:semiHidden/>
    <w:locked/>
    <w:rPr>
      <w:rFonts w:ascii="Arial" w:hAnsi="Arial" w:cs="Arial"/>
      <w:sz w:val="20"/>
      <w:szCs w:val="20"/>
    </w:rPr>
  </w:style>
  <w:style w:type="paragraph" w:styleId="Footer">
    <w:name w:val="footer"/>
    <w:aliases w:val="B&amp;B Footer"/>
    <w:basedOn w:val="Normal"/>
    <w:link w:val="FooterChar"/>
    <w:uiPriority w:val="99"/>
    <w:rsid w:val="008E4B1B"/>
    <w:pPr>
      <w:tabs>
        <w:tab w:val="center" w:pos="4820"/>
        <w:tab w:val="right" w:pos="9640"/>
      </w:tabs>
    </w:pPr>
    <w:rPr>
      <w:sz w:val="12"/>
      <w:szCs w:val="12"/>
    </w:rPr>
  </w:style>
  <w:style w:type="character" w:customStyle="1" w:styleId="FooterChar">
    <w:name w:val="Footer Char"/>
    <w:aliases w:val="B&amp;B Footer Char"/>
    <w:link w:val="Footer"/>
    <w:uiPriority w:val="99"/>
    <w:locked/>
    <w:rsid w:val="008E4B1B"/>
    <w:rPr>
      <w:rFonts w:ascii="Arial" w:hAnsi="Arial" w:cs="Arial"/>
      <w:sz w:val="12"/>
      <w:szCs w:val="12"/>
    </w:rPr>
  </w:style>
  <w:style w:type="paragraph" w:styleId="EndnoteText">
    <w:name w:val="endnote text"/>
    <w:basedOn w:val="Normal"/>
    <w:link w:val="EndnoteTextChar"/>
    <w:uiPriority w:val="99"/>
    <w:semiHidden/>
    <w:rsid w:val="008E4B1B"/>
    <w:pPr>
      <w:spacing w:after="240"/>
    </w:pPr>
    <w:rPr>
      <w:sz w:val="16"/>
      <w:szCs w:val="16"/>
    </w:rPr>
  </w:style>
  <w:style w:type="character" w:customStyle="1" w:styleId="EndnoteTextChar">
    <w:name w:val="Endnote Text Char"/>
    <w:link w:val="EndnoteText"/>
    <w:uiPriority w:val="99"/>
    <w:semiHidden/>
    <w:locked/>
    <w:rPr>
      <w:rFonts w:ascii="Arial" w:hAnsi="Arial" w:cs="Arial"/>
      <w:sz w:val="20"/>
      <w:szCs w:val="20"/>
    </w:rPr>
  </w:style>
  <w:style w:type="character" w:styleId="EndnoteReference">
    <w:name w:val="endnote reference"/>
    <w:uiPriority w:val="99"/>
    <w:semiHidden/>
    <w:rsid w:val="008E4B1B"/>
    <w:rPr>
      <w:rFonts w:cs="Times New Roman"/>
      <w:vertAlign w:val="superscript"/>
    </w:rPr>
  </w:style>
  <w:style w:type="character" w:styleId="Hyperlink">
    <w:name w:val="Hyperlink"/>
    <w:uiPriority w:val="99"/>
    <w:rsid w:val="008E4B1B"/>
    <w:rPr>
      <w:rFonts w:ascii="Arial" w:hAnsi="Arial" w:cs="Arial"/>
      <w:color w:val="0000FF"/>
      <w:kern w:val="0"/>
      <w:sz w:val="20"/>
      <w:szCs w:val="20"/>
      <w:u w:val="single"/>
    </w:rPr>
  </w:style>
  <w:style w:type="character" w:styleId="CommentReference">
    <w:name w:val="annotation reference"/>
    <w:uiPriority w:val="99"/>
    <w:semiHidden/>
    <w:rsid w:val="008E4B1B"/>
    <w:rPr>
      <w:rFonts w:ascii="Arial" w:hAnsi="Arial" w:cs="Arial"/>
      <w:kern w:val="0"/>
      <w:sz w:val="20"/>
      <w:szCs w:val="20"/>
    </w:rPr>
  </w:style>
  <w:style w:type="paragraph" w:styleId="CommentText">
    <w:name w:val="annotation text"/>
    <w:basedOn w:val="Normal"/>
    <w:link w:val="CommentTextChar"/>
    <w:uiPriority w:val="99"/>
    <w:semiHidden/>
    <w:rsid w:val="008E4B1B"/>
  </w:style>
  <w:style w:type="character" w:customStyle="1" w:styleId="CommentTextChar">
    <w:name w:val="Comment Text Char"/>
    <w:link w:val="CommentText"/>
    <w:uiPriority w:val="99"/>
    <w:semiHidden/>
    <w:locked/>
    <w:rPr>
      <w:rFonts w:ascii="Arial" w:hAnsi="Arial" w:cs="Arial"/>
      <w:sz w:val="20"/>
      <w:szCs w:val="20"/>
    </w:rPr>
  </w:style>
  <w:style w:type="character" w:styleId="FollowedHyperlink">
    <w:name w:val="FollowedHyperlink"/>
    <w:uiPriority w:val="99"/>
    <w:semiHidden/>
    <w:rsid w:val="008E4B1B"/>
    <w:rPr>
      <w:rFonts w:ascii="Arial" w:hAnsi="Arial" w:cs="Arial"/>
      <w:color w:val="auto"/>
      <w:kern w:val="0"/>
      <w:sz w:val="20"/>
      <w:szCs w:val="20"/>
      <w:u w:val="single"/>
    </w:rPr>
  </w:style>
  <w:style w:type="table" w:styleId="TableGrid">
    <w:name w:val="Table Grid"/>
    <w:basedOn w:val="TableNormal"/>
    <w:uiPriority w:val="99"/>
    <w:semiHidden/>
    <w:rsid w:val="008E4B1B"/>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
    <w:basedOn w:val="Normal"/>
    <w:link w:val="HeaderChar"/>
    <w:uiPriority w:val="99"/>
    <w:rsid w:val="008E4B1B"/>
    <w:pPr>
      <w:tabs>
        <w:tab w:val="center" w:pos="4820"/>
        <w:tab w:val="right" w:pos="9640"/>
      </w:tabs>
    </w:pPr>
    <w:rPr>
      <w:sz w:val="16"/>
      <w:szCs w:val="16"/>
    </w:rPr>
  </w:style>
  <w:style w:type="character" w:customStyle="1" w:styleId="HeaderChar">
    <w:name w:val="Header Char"/>
    <w:aliases w:val="h Char"/>
    <w:link w:val="Header"/>
    <w:uiPriority w:val="99"/>
    <w:locked/>
    <w:rsid w:val="008E4B1B"/>
    <w:rPr>
      <w:rFonts w:ascii="Arial" w:hAnsi="Arial" w:cs="Arial"/>
      <w:sz w:val="16"/>
      <w:szCs w:val="16"/>
    </w:rPr>
  </w:style>
  <w:style w:type="paragraph" w:customStyle="1" w:styleId="Body">
    <w:name w:val="Body"/>
    <w:aliases w:val="b"/>
    <w:basedOn w:val="Normal"/>
    <w:link w:val="BodyChar"/>
    <w:uiPriority w:val="99"/>
    <w:rsid w:val="008E4B1B"/>
    <w:pPr>
      <w:spacing w:after="240"/>
    </w:pPr>
  </w:style>
  <w:style w:type="paragraph" w:customStyle="1" w:styleId="Appendix">
    <w:name w:val="Appendix #"/>
    <w:basedOn w:val="Body"/>
    <w:next w:val="SubHeading"/>
    <w:uiPriority w:val="99"/>
    <w:rsid w:val="008E4B1B"/>
    <w:pPr>
      <w:keepNext/>
      <w:keepLines/>
      <w:numPr>
        <w:ilvl w:val="1"/>
        <w:numId w:val="4"/>
      </w:numPr>
      <w:jc w:val="center"/>
    </w:pPr>
    <w:rPr>
      <w:b/>
      <w:bCs/>
    </w:rPr>
  </w:style>
  <w:style w:type="paragraph" w:customStyle="1" w:styleId="MainHeading">
    <w:name w:val="Main Heading"/>
    <w:basedOn w:val="Body"/>
    <w:uiPriority w:val="99"/>
    <w:rsid w:val="008E4B1B"/>
    <w:pPr>
      <w:keepNext/>
      <w:keepLines/>
      <w:numPr>
        <w:numId w:val="2"/>
      </w:numPr>
      <w:jc w:val="center"/>
      <w:outlineLvl w:val="0"/>
    </w:pPr>
    <w:rPr>
      <w:b/>
      <w:bCs/>
      <w:caps/>
      <w:sz w:val="24"/>
      <w:szCs w:val="24"/>
    </w:rPr>
  </w:style>
  <w:style w:type="paragraph" w:customStyle="1" w:styleId="Part">
    <w:name w:val="Part #"/>
    <w:basedOn w:val="Body"/>
    <w:next w:val="SubHeading"/>
    <w:uiPriority w:val="99"/>
    <w:rsid w:val="008E4B1B"/>
    <w:pPr>
      <w:keepNext/>
      <w:keepLines/>
      <w:numPr>
        <w:ilvl w:val="2"/>
        <w:numId w:val="4"/>
      </w:numPr>
      <w:jc w:val="center"/>
    </w:pPr>
  </w:style>
  <w:style w:type="paragraph" w:customStyle="1" w:styleId="Schedule">
    <w:name w:val="Schedule #"/>
    <w:basedOn w:val="Body"/>
    <w:next w:val="SubHeading"/>
    <w:uiPriority w:val="99"/>
    <w:rsid w:val="008E4B1B"/>
    <w:pPr>
      <w:keepNext/>
      <w:keepLines/>
      <w:numPr>
        <w:numId w:val="4"/>
      </w:numPr>
      <w:jc w:val="center"/>
    </w:pPr>
    <w:rPr>
      <w:b/>
      <w:bCs/>
    </w:rPr>
  </w:style>
  <w:style w:type="paragraph" w:customStyle="1" w:styleId="SubHeading">
    <w:name w:val="Sub Heading"/>
    <w:basedOn w:val="Body"/>
    <w:next w:val="Body"/>
    <w:uiPriority w:val="99"/>
    <w:rsid w:val="008E4B1B"/>
    <w:pPr>
      <w:keepNext/>
      <w:keepLines/>
      <w:numPr>
        <w:numId w:val="5"/>
      </w:numPr>
      <w:jc w:val="center"/>
    </w:pPr>
    <w:rPr>
      <w:b/>
      <w:bCs/>
      <w:caps/>
    </w:rPr>
  </w:style>
  <w:style w:type="paragraph" w:styleId="TOC1">
    <w:name w:val="toc 1"/>
    <w:basedOn w:val="Body"/>
    <w:next w:val="Normal"/>
    <w:autoRedefine/>
    <w:uiPriority w:val="99"/>
    <w:rsid w:val="008E4B1B"/>
    <w:pPr>
      <w:tabs>
        <w:tab w:val="right" w:pos="8500"/>
      </w:tabs>
      <w:ind w:left="851" w:right="567" w:hanging="851"/>
    </w:pPr>
    <w:rPr>
      <w:sz w:val="22"/>
    </w:rPr>
  </w:style>
  <w:style w:type="paragraph" w:styleId="TOC2">
    <w:name w:val="toc 2"/>
    <w:basedOn w:val="TOC1"/>
    <w:next w:val="Normal"/>
    <w:autoRedefine/>
    <w:uiPriority w:val="99"/>
    <w:semiHidden/>
    <w:rsid w:val="008E4B1B"/>
    <w:pPr>
      <w:ind w:left="1702"/>
    </w:pPr>
  </w:style>
  <w:style w:type="paragraph" w:styleId="TOC3">
    <w:name w:val="toc 3"/>
    <w:basedOn w:val="TOC1"/>
    <w:next w:val="Normal"/>
    <w:autoRedefine/>
    <w:uiPriority w:val="99"/>
    <w:semiHidden/>
    <w:rsid w:val="008E4B1B"/>
    <w:pPr>
      <w:ind w:left="2552"/>
    </w:pPr>
  </w:style>
  <w:style w:type="paragraph" w:styleId="TOC4">
    <w:name w:val="toc 4"/>
    <w:basedOn w:val="TOC1"/>
    <w:next w:val="Normal"/>
    <w:autoRedefine/>
    <w:uiPriority w:val="99"/>
    <w:semiHidden/>
    <w:rsid w:val="008E4B1B"/>
    <w:pPr>
      <w:ind w:left="0" w:firstLine="0"/>
    </w:pPr>
  </w:style>
  <w:style w:type="paragraph" w:styleId="TOC5">
    <w:name w:val="toc 5"/>
    <w:basedOn w:val="TOC1"/>
    <w:next w:val="Normal"/>
    <w:autoRedefine/>
    <w:uiPriority w:val="99"/>
    <w:semiHidden/>
    <w:rsid w:val="008E4B1B"/>
    <w:pPr>
      <w:ind w:firstLine="0"/>
    </w:pPr>
  </w:style>
  <w:style w:type="paragraph" w:styleId="TOC6">
    <w:name w:val="toc 6"/>
    <w:basedOn w:val="TOC1"/>
    <w:next w:val="Normal"/>
    <w:autoRedefine/>
    <w:uiPriority w:val="99"/>
    <w:semiHidden/>
    <w:rsid w:val="008E4B1B"/>
    <w:pPr>
      <w:ind w:left="1701" w:firstLine="0"/>
    </w:pPr>
  </w:style>
  <w:style w:type="paragraph" w:customStyle="1" w:styleId="Body1">
    <w:name w:val="Body 1"/>
    <w:basedOn w:val="Body"/>
    <w:uiPriority w:val="99"/>
    <w:rsid w:val="008E4B1B"/>
    <w:pPr>
      <w:ind w:left="850"/>
    </w:pPr>
  </w:style>
  <w:style w:type="paragraph" w:customStyle="1" w:styleId="Level1">
    <w:name w:val="Level 1"/>
    <w:basedOn w:val="Body1"/>
    <w:uiPriority w:val="99"/>
    <w:rsid w:val="008E4B1B"/>
    <w:pPr>
      <w:numPr>
        <w:numId w:val="11"/>
      </w:numPr>
      <w:outlineLvl w:val="0"/>
    </w:pPr>
  </w:style>
  <w:style w:type="character" w:customStyle="1" w:styleId="Level1asHeadingtext">
    <w:name w:val="Level 1 as Heading (text)"/>
    <w:uiPriority w:val="99"/>
    <w:rsid w:val="008E4B1B"/>
    <w:rPr>
      <w:rFonts w:cs="Times New Roman"/>
      <w:b/>
      <w:bCs/>
      <w:caps/>
    </w:rPr>
  </w:style>
  <w:style w:type="paragraph" w:customStyle="1" w:styleId="Body2">
    <w:name w:val="Body 2"/>
    <w:basedOn w:val="Body"/>
    <w:uiPriority w:val="99"/>
    <w:rsid w:val="008E4B1B"/>
    <w:pPr>
      <w:ind w:left="850"/>
    </w:pPr>
  </w:style>
  <w:style w:type="paragraph" w:customStyle="1" w:styleId="Level2">
    <w:name w:val="Level 2"/>
    <w:basedOn w:val="Body2"/>
    <w:uiPriority w:val="99"/>
    <w:rsid w:val="008E4B1B"/>
    <w:pPr>
      <w:numPr>
        <w:ilvl w:val="1"/>
        <w:numId w:val="11"/>
      </w:numPr>
      <w:outlineLvl w:val="1"/>
    </w:pPr>
  </w:style>
  <w:style w:type="character" w:customStyle="1" w:styleId="Level2asHeadingtext">
    <w:name w:val="Level 2 as Heading (text)"/>
    <w:uiPriority w:val="99"/>
    <w:rsid w:val="008E4B1B"/>
    <w:rPr>
      <w:rFonts w:cs="Times New Roman"/>
      <w:b/>
      <w:bCs/>
    </w:rPr>
  </w:style>
  <w:style w:type="paragraph" w:customStyle="1" w:styleId="Body3">
    <w:name w:val="Body 3"/>
    <w:basedOn w:val="Body"/>
    <w:uiPriority w:val="99"/>
    <w:rsid w:val="008E4B1B"/>
    <w:pPr>
      <w:ind w:left="1701"/>
    </w:pPr>
  </w:style>
  <w:style w:type="paragraph" w:customStyle="1" w:styleId="Level3">
    <w:name w:val="Level 3"/>
    <w:basedOn w:val="Body3"/>
    <w:uiPriority w:val="99"/>
    <w:rsid w:val="008E4B1B"/>
    <w:pPr>
      <w:numPr>
        <w:ilvl w:val="2"/>
        <w:numId w:val="11"/>
      </w:numPr>
      <w:outlineLvl w:val="2"/>
    </w:pPr>
  </w:style>
  <w:style w:type="character" w:customStyle="1" w:styleId="Level3asHeadingtext">
    <w:name w:val="Level 3 as Heading (text)"/>
    <w:uiPriority w:val="99"/>
    <w:rsid w:val="008E4B1B"/>
    <w:rPr>
      <w:rFonts w:cs="Times New Roman"/>
      <w:b/>
      <w:bCs/>
    </w:rPr>
  </w:style>
  <w:style w:type="paragraph" w:customStyle="1" w:styleId="Body4">
    <w:name w:val="Body 4"/>
    <w:basedOn w:val="Body"/>
    <w:uiPriority w:val="99"/>
    <w:rsid w:val="008E4B1B"/>
    <w:pPr>
      <w:ind w:left="2551"/>
    </w:pPr>
  </w:style>
  <w:style w:type="paragraph" w:customStyle="1" w:styleId="Level4">
    <w:name w:val="Level 4"/>
    <w:basedOn w:val="Body4"/>
    <w:uiPriority w:val="99"/>
    <w:rsid w:val="008E4B1B"/>
    <w:pPr>
      <w:numPr>
        <w:ilvl w:val="3"/>
        <w:numId w:val="11"/>
      </w:numPr>
      <w:outlineLvl w:val="3"/>
    </w:pPr>
    <w:rPr>
      <w:sz w:val="22"/>
    </w:rPr>
  </w:style>
  <w:style w:type="paragraph" w:customStyle="1" w:styleId="Body5">
    <w:name w:val="Body 5"/>
    <w:basedOn w:val="Body"/>
    <w:uiPriority w:val="99"/>
    <w:rsid w:val="008E4B1B"/>
    <w:pPr>
      <w:ind w:left="3402"/>
    </w:pPr>
  </w:style>
  <w:style w:type="paragraph" w:customStyle="1" w:styleId="Level5">
    <w:name w:val="Level 5"/>
    <w:basedOn w:val="Body5"/>
    <w:uiPriority w:val="99"/>
    <w:rsid w:val="008E4B1B"/>
    <w:pPr>
      <w:numPr>
        <w:ilvl w:val="4"/>
        <w:numId w:val="11"/>
      </w:numPr>
      <w:outlineLvl w:val="4"/>
    </w:pPr>
  </w:style>
  <w:style w:type="paragraph" w:customStyle="1" w:styleId="Body6">
    <w:name w:val="Body 6"/>
    <w:basedOn w:val="Body"/>
    <w:uiPriority w:val="99"/>
    <w:rsid w:val="008E4B1B"/>
    <w:pPr>
      <w:ind w:left="4252"/>
    </w:pPr>
  </w:style>
  <w:style w:type="paragraph" w:customStyle="1" w:styleId="Level6">
    <w:name w:val="Level 6"/>
    <w:basedOn w:val="Body6"/>
    <w:uiPriority w:val="99"/>
    <w:rsid w:val="008E4B1B"/>
    <w:pPr>
      <w:numPr>
        <w:ilvl w:val="5"/>
        <w:numId w:val="11"/>
      </w:numPr>
      <w:outlineLvl w:val="5"/>
    </w:pPr>
  </w:style>
  <w:style w:type="paragraph" w:customStyle="1" w:styleId="Bullet1">
    <w:name w:val="Bullet 1"/>
    <w:basedOn w:val="Body"/>
    <w:uiPriority w:val="99"/>
    <w:rsid w:val="008E4B1B"/>
    <w:pPr>
      <w:numPr>
        <w:numId w:val="15"/>
      </w:numPr>
      <w:outlineLvl w:val="0"/>
    </w:pPr>
  </w:style>
  <w:style w:type="paragraph" w:customStyle="1" w:styleId="Bullet2">
    <w:name w:val="Bullet 2"/>
    <w:basedOn w:val="Body"/>
    <w:uiPriority w:val="99"/>
    <w:rsid w:val="008E4B1B"/>
    <w:pPr>
      <w:numPr>
        <w:ilvl w:val="1"/>
        <w:numId w:val="15"/>
      </w:numPr>
      <w:outlineLvl w:val="1"/>
    </w:pPr>
  </w:style>
  <w:style w:type="paragraph" w:customStyle="1" w:styleId="Bullet3">
    <w:name w:val="Bullet 3"/>
    <w:basedOn w:val="Body"/>
    <w:uiPriority w:val="99"/>
    <w:rsid w:val="008E4B1B"/>
    <w:pPr>
      <w:numPr>
        <w:ilvl w:val="2"/>
        <w:numId w:val="15"/>
      </w:numPr>
      <w:outlineLvl w:val="2"/>
    </w:pPr>
  </w:style>
  <w:style w:type="paragraph" w:customStyle="1" w:styleId="Bullet4">
    <w:name w:val="Bullet 4"/>
    <w:basedOn w:val="Body"/>
    <w:uiPriority w:val="99"/>
    <w:rsid w:val="008E4B1B"/>
    <w:pPr>
      <w:numPr>
        <w:ilvl w:val="3"/>
        <w:numId w:val="15"/>
      </w:numPr>
      <w:outlineLvl w:val="3"/>
    </w:pPr>
  </w:style>
  <w:style w:type="paragraph" w:customStyle="1" w:styleId="CharCharCharCharCharCharCharCharCharCharChar">
    <w:name w:val="Char Char Char Char Char Char Char Char Char Char Char"/>
    <w:basedOn w:val="Normal"/>
    <w:uiPriority w:val="99"/>
    <w:rsid w:val="008E4B1B"/>
    <w:pPr>
      <w:adjustRightInd/>
      <w:spacing w:after="160" w:line="240" w:lineRule="exact"/>
      <w:jc w:val="left"/>
    </w:pPr>
    <w:rPr>
      <w:rFonts w:ascii="Verdana" w:hAnsi="Verdana" w:cs="Times New Roman"/>
      <w:lang w:val="en-US" w:eastAsia="en-US"/>
    </w:rPr>
  </w:style>
  <w:style w:type="character" w:customStyle="1" w:styleId="BodyChar">
    <w:name w:val="Body Char"/>
    <w:link w:val="Body"/>
    <w:uiPriority w:val="99"/>
    <w:locked/>
    <w:rsid w:val="008E4B1B"/>
    <w:rPr>
      <w:rFonts w:ascii="Arial" w:hAnsi="Arial" w:cs="Arial"/>
      <w:lang w:val="en-GB" w:eastAsia="en-GB" w:bidi="ar-SA"/>
    </w:rPr>
  </w:style>
  <w:style w:type="paragraph" w:styleId="Title">
    <w:name w:val="Title"/>
    <w:basedOn w:val="Normal"/>
    <w:link w:val="TitleChar"/>
    <w:uiPriority w:val="99"/>
    <w:qFormat/>
    <w:rsid w:val="008E4B1B"/>
    <w:pPr>
      <w:adjustRightInd/>
      <w:spacing w:before="240" w:after="240"/>
      <w:jc w:val="center"/>
      <w:outlineLvl w:val="0"/>
    </w:pPr>
    <w:rPr>
      <w:rFonts w:ascii="Times New Roman" w:hAnsi="Times New Roman"/>
      <w:b/>
      <w:bCs/>
      <w:caps/>
      <w:kern w:val="28"/>
      <w:sz w:val="32"/>
      <w:szCs w:val="32"/>
      <w:lang w:val="en-US" w:eastAsia="en-US"/>
    </w:rPr>
  </w:style>
  <w:style w:type="character" w:customStyle="1" w:styleId="TitleChar">
    <w:name w:val="Title Char"/>
    <w:link w:val="Title"/>
    <w:uiPriority w:val="99"/>
    <w:locked/>
    <w:rsid w:val="008E4B1B"/>
    <w:rPr>
      <w:rFonts w:cs="Arial"/>
      <w:b/>
      <w:bCs/>
      <w:caps/>
      <w:kern w:val="28"/>
      <w:sz w:val="32"/>
      <w:szCs w:val="32"/>
      <w:lang w:val="en-US" w:eastAsia="en-US"/>
    </w:rPr>
  </w:style>
  <w:style w:type="paragraph" w:customStyle="1" w:styleId="CharCharCharCharCharCharCharCharCharCharChar1">
    <w:name w:val="Char Char Char Char Char Char Char Char Char Char Char1"/>
    <w:basedOn w:val="Normal"/>
    <w:uiPriority w:val="99"/>
    <w:rsid w:val="008E4B1B"/>
    <w:pPr>
      <w:adjustRightInd/>
      <w:spacing w:after="160" w:line="240" w:lineRule="exact"/>
      <w:jc w:val="left"/>
    </w:pPr>
    <w:rPr>
      <w:rFonts w:ascii="Verdana" w:hAnsi="Verdana" w:cs="Verdana"/>
      <w:lang w:val="en-US" w:eastAsia="en-US"/>
    </w:rPr>
  </w:style>
  <w:style w:type="paragraph" w:customStyle="1" w:styleId="CharCharCharCharCharCharCharCharCharChar">
    <w:name w:val="Char Char Char Char Char Char Char Char Char Char"/>
    <w:basedOn w:val="BlockText"/>
    <w:uiPriority w:val="99"/>
    <w:rsid w:val="008E4B1B"/>
    <w:pPr>
      <w:adjustRightInd/>
      <w:spacing w:after="160" w:line="240" w:lineRule="exact"/>
      <w:jc w:val="left"/>
    </w:pPr>
    <w:rPr>
      <w:rFonts w:ascii="Verdana" w:hAnsi="Verdana" w:cs="Verdana"/>
      <w:lang w:eastAsia="en-US"/>
    </w:rPr>
  </w:style>
  <w:style w:type="paragraph" w:styleId="BlockText">
    <w:name w:val="Block Text"/>
    <w:basedOn w:val="Normal"/>
    <w:uiPriority w:val="99"/>
    <w:rsid w:val="008E4B1B"/>
    <w:pPr>
      <w:spacing w:after="120"/>
      <w:ind w:left="1440" w:right="1440"/>
    </w:pPr>
  </w:style>
  <w:style w:type="character" w:styleId="PageNumber">
    <w:name w:val="page number"/>
    <w:uiPriority w:val="99"/>
    <w:rsid w:val="008E4B1B"/>
    <w:rPr>
      <w:rFonts w:ascii="Arial" w:hAnsi="Arial" w:cs="Times New Roman"/>
      <w:sz w:val="20"/>
    </w:rPr>
  </w:style>
  <w:style w:type="paragraph" w:customStyle="1" w:styleId="ssNoHeading2">
    <w:name w:val="ssNoHeading2"/>
    <w:basedOn w:val="Heading2"/>
    <w:uiPriority w:val="99"/>
    <w:rsid w:val="008E4B1B"/>
    <w:pPr>
      <w:keepNext w:val="0"/>
      <w:numPr>
        <w:ilvl w:val="2"/>
      </w:numPr>
      <w:tabs>
        <w:tab w:val="num" w:pos="709"/>
      </w:tabs>
      <w:adjustRightInd/>
      <w:spacing w:before="0" w:after="260"/>
      <w:ind w:left="709" w:hanging="709"/>
    </w:pPr>
    <w:rPr>
      <w:rFonts w:ascii="Arial" w:eastAsia="SimSun" w:hAnsi="Arial" w:cs="Arial"/>
      <w:b w:val="0"/>
      <w:i w:val="0"/>
      <w:sz w:val="22"/>
      <w:szCs w:val="22"/>
      <w:lang w:eastAsia="zh-CN"/>
    </w:rPr>
  </w:style>
  <w:style w:type="paragraph" w:customStyle="1" w:styleId="ssNoHeading1">
    <w:name w:val="ssNoHeading1"/>
    <w:basedOn w:val="Heading1"/>
    <w:uiPriority w:val="99"/>
    <w:rsid w:val="008E4B1B"/>
    <w:pPr>
      <w:keepNext w:val="0"/>
      <w:numPr>
        <w:ilvl w:val="1"/>
        <w:numId w:val="24"/>
      </w:numPr>
      <w:adjustRightInd/>
      <w:spacing w:before="0" w:after="260"/>
    </w:pPr>
    <w:rPr>
      <w:rFonts w:ascii="Arial" w:eastAsia="SimSun" w:hAnsi="Arial" w:cs="Arial"/>
      <w:b w:val="0"/>
      <w:sz w:val="22"/>
      <w:szCs w:val="22"/>
      <w:lang w:eastAsia="zh-CN"/>
    </w:rPr>
  </w:style>
  <w:style w:type="paragraph" w:styleId="BalloonText">
    <w:name w:val="Balloon Text"/>
    <w:basedOn w:val="Normal"/>
    <w:link w:val="BalloonTextChar"/>
    <w:uiPriority w:val="99"/>
    <w:rsid w:val="008E4B1B"/>
    <w:rPr>
      <w:rFonts w:ascii="Tahoma" w:hAnsi="Tahoma" w:cs="Tahoma"/>
      <w:sz w:val="16"/>
      <w:szCs w:val="16"/>
    </w:rPr>
  </w:style>
  <w:style w:type="character" w:customStyle="1" w:styleId="BalloonTextChar">
    <w:name w:val="Balloon Text Char"/>
    <w:link w:val="BalloonText"/>
    <w:uiPriority w:val="99"/>
    <w:locked/>
    <w:rsid w:val="008E4B1B"/>
    <w:rPr>
      <w:rFonts w:ascii="Tahoma" w:hAnsi="Tahoma" w:cs="Tahoma"/>
      <w:sz w:val="16"/>
      <w:szCs w:val="16"/>
    </w:rPr>
  </w:style>
  <w:style w:type="character" w:customStyle="1" w:styleId="CharChar5">
    <w:name w:val="Char Char5"/>
    <w:uiPriority w:val="99"/>
    <w:rsid w:val="00B7381F"/>
    <w:rPr>
      <w:rFonts w:ascii="Arial" w:hAnsi="Arial"/>
      <w:sz w:val="16"/>
    </w:rPr>
  </w:style>
  <w:style w:type="paragraph" w:styleId="CommentSubject">
    <w:name w:val="annotation subject"/>
    <w:basedOn w:val="CommentText"/>
    <w:next w:val="CommentText"/>
    <w:link w:val="CommentSubjectChar"/>
    <w:uiPriority w:val="99"/>
    <w:semiHidden/>
    <w:unhideWhenUsed/>
    <w:rsid w:val="00B75449"/>
    <w:rPr>
      <w:b/>
      <w:bCs/>
    </w:rPr>
  </w:style>
  <w:style w:type="character" w:customStyle="1" w:styleId="CommentSubjectChar">
    <w:name w:val="Comment Subject Char"/>
    <w:link w:val="CommentSubject"/>
    <w:uiPriority w:val="99"/>
    <w:semiHidden/>
    <w:rsid w:val="00B75449"/>
    <w:rPr>
      <w:rFonts w:ascii="Arial" w:hAnsi="Arial" w:cs="Arial"/>
      <w:b/>
      <w:bCs/>
      <w:sz w:val="20"/>
      <w:szCs w:val="20"/>
    </w:rPr>
  </w:style>
  <w:style w:type="paragraph" w:customStyle="1" w:styleId="BBScheduleHeading1">
    <w:name w:val="B&amp;B Schedule Heading 1"/>
    <w:basedOn w:val="BodyText"/>
    <w:next w:val="Normal"/>
    <w:uiPriority w:val="49"/>
    <w:rsid w:val="00E44216"/>
    <w:pPr>
      <w:keepNext/>
      <w:numPr>
        <w:numId w:val="32"/>
      </w:numPr>
      <w:tabs>
        <w:tab w:val="clear" w:pos="720"/>
      </w:tabs>
      <w:adjustRightInd/>
      <w:spacing w:before="120" w:after="240"/>
      <w:ind w:left="0" w:firstLine="0"/>
      <w:outlineLvl w:val="0"/>
    </w:pPr>
    <w:rPr>
      <w:rFonts w:ascii="Georgia" w:eastAsia="Georgia" w:hAnsi="Georgia" w:cs="Times New Roman"/>
      <w:b/>
      <w:sz w:val="22"/>
      <w:lang w:eastAsia="en-US"/>
    </w:rPr>
  </w:style>
  <w:style w:type="paragraph" w:customStyle="1" w:styleId="BBSchedule2">
    <w:name w:val="B&amp;B Schedule 2"/>
    <w:basedOn w:val="BodyText"/>
    <w:uiPriority w:val="59"/>
    <w:rsid w:val="00E44216"/>
    <w:pPr>
      <w:numPr>
        <w:ilvl w:val="1"/>
        <w:numId w:val="32"/>
      </w:numPr>
      <w:tabs>
        <w:tab w:val="clear" w:pos="720"/>
      </w:tabs>
      <w:adjustRightInd/>
      <w:spacing w:after="240"/>
      <w:ind w:left="0" w:firstLine="0"/>
    </w:pPr>
    <w:rPr>
      <w:rFonts w:ascii="Georgia" w:eastAsia="Georgia" w:hAnsi="Georgia" w:cs="Times New Roman"/>
      <w:sz w:val="22"/>
      <w:lang w:eastAsia="en-US"/>
    </w:rPr>
  </w:style>
  <w:style w:type="paragraph" w:customStyle="1" w:styleId="BBSchedule3">
    <w:name w:val="B&amp;B Schedule 3"/>
    <w:basedOn w:val="BodyText"/>
    <w:uiPriority w:val="59"/>
    <w:rsid w:val="00E44216"/>
    <w:pPr>
      <w:numPr>
        <w:ilvl w:val="2"/>
        <w:numId w:val="32"/>
      </w:numPr>
      <w:tabs>
        <w:tab w:val="clear" w:pos="1440"/>
      </w:tabs>
      <w:adjustRightInd/>
      <w:spacing w:after="240"/>
      <w:ind w:left="0" w:firstLine="0"/>
    </w:pPr>
    <w:rPr>
      <w:rFonts w:ascii="Georgia" w:eastAsia="Georgia" w:hAnsi="Georgia" w:cs="Times New Roman"/>
      <w:sz w:val="22"/>
      <w:lang w:eastAsia="en-US"/>
    </w:rPr>
  </w:style>
  <w:style w:type="paragraph" w:customStyle="1" w:styleId="BBSchedule5">
    <w:name w:val="B&amp;B Schedule 5"/>
    <w:basedOn w:val="BodyText"/>
    <w:uiPriority w:val="59"/>
    <w:rsid w:val="00E44216"/>
    <w:pPr>
      <w:numPr>
        <w:ilvl w:val="4"/>
        <w:numId w:val="32"/>
      </w:numPr>
      <w:tabs>
        <w:tab w:val="clear" w:pos="2880"/>
        <w:tab w:val="num" w:pos="1800"/>
      </w:tabs>
      <w:adjustRightInd/>
      <w:spacing w:after="240"/>
      <w:ind w:left="1800" w:hanging="360"/>
    </w:pPr>
    <w:rPr>
      <w:rFonts w:ascii="Georgia" w:eastAsia="Georgia" w:hAnsi="Georgia" w:cs="Times New Roman"/>
      <w:sz w:val="22"/>
      <w:lang w:eastAsia="en-US"/>
    </w:rPr>
  </w:style>
  <w:style w:type="paragraph" w:customStyle="1" w:styleId="BBSchedule6">
    <w:name w:val="B&amp;B Schedule 6"/>
    <w:basedOn w:val="BodyText"/>
    <w:uiPriority w:val="59"/>
    <w:rsid w:val="00E44216"/>
    <w:pPr>
      <w:numPr>
        <w:ilvl w:val="5"/>
        <w:numId w:val="32"/>
      </w:numPr>
      <w:tabs>
        <w:tab w:val="clear" w:pos="3600"/>
        <w:tab w:val="num" w:pos="2160"/>
      </w:tabs>
      <w:adjustRightInd/>
      <w:spacing w:after="240"/>
      <w:ind w:left="2160" w:hanging="360"/>
    </w:pPr>
    <w:rPr>
      <w:rFonts w:ascii="Georgia" w:eastAsia="Georgia" w:hAnsi="Georgia" w:cs="Times New Roman"/>
      <w:sz w:val="22"/>
      <w:lang w:eastAsia="en-US"/>
    </w:rPr>
  </w:style>
  <w:style w:type="paragraph" w:customStyle="1" w:styleId="BBSchedule7">
    <w:name w:val="B&amp;B Schedule 7"/>
    <w:basedOn w:val="BodyText"/>
    <w:uiPriority w:val="59"/>
    <w:rsid w:val="00E44216"/>
    <w:pPr>
      <w:numPr>
        <w:ilvl w:val="6"/>
        <w:numId w:val="32"/>
      </w:numPr>
      <w:tabs>
        <w:tab w:val="clear" w:pos="4321"/>
        <w:tab w:val="num" w:pos="2520"/>
      </w:tabs>
      <w:adjustRightInd/>
      <w:spacing w:after="240"/>
      <w:ind w:left="2520" w:hanging="360"/>
    </w:pPr>
    <w:rPr>
      <w:rFonts w:ascii="Georgia" w:eastAsia="Georgia" w:hAnsi="Georgia" w:cs="Times New Roman"/>
      <w:sz w:val="22"/>
      <w:lang w:eastAsia="en-US"/>
    </w:rPr>
  </w:style>
  <w:style w:type="paragraph" w:customStyle="1" w:styleId="BBSchedule8">
    <w:name w:val="B&amp;B Schedule 8"/>
    <w:basedOn w:val="BodyText"/>
    <w:uiPriority w:val="59"/>
    <w:rsid w:val="00E44216"/>
    <w:pPr>
      <w:numPr>
        <w:ilvl w:val="7"/>
        <w:numId w:val="32"/>
      </w:numPr>
      <w:tabs>
        <w:tab w:val="clear" w:pos="5041"/>
        <w:tab w:val="num" w:pos="2880"/>
      </w:tabs>
      <w:adjustRightInd/>
      <w:spacing w:after="240"/>
      <w:ind w:left="2880" w:hanging="360"/>
    </w:pPr>
    <w:rPr>
      <w:rFonts w:ascii="Georgia" w:eastAsia="Georgia" w:hAnsi="Georgia" w:cs="Times New Roman"/>
      <w:sz w:val="22"/>
      <w:lang w:eastAsia="en-US"/>
    </w:rPr>
  </w:style>
  <w:style w:type="paragraph" w:customStyle="1" w:styleId="BBSchedule9">
    <w:name w:val="B&amp;B Schedule 9"/>
    <w:basedOn w:val="BodyText"/>
    <w:uiPriority w:val="59"/>
    <w:rsid w:val="00E44216"/>
    <w:pPr>
      <w:numPr>
        <w:ilvl w:val="8"/>
        <w:numId w:val="32"/>
      </w:numPr>
      <w:tabs>
        <w:tab w:val="clear" w:pos="5761"/>
        <w:tab w:val="num" w:pos="3240"/>
      </w:tabs>
      <w:adjustRightInd/>
      <w:spacing w:after="240"/>
      <w:ind w:left="3240" w:hanging="360"/>
    </w:pPr>
    <w:rPr>
      <w:rFonts w:ascii="Georgia" w:eastAsia="Georgia" w:hAnsi="Georgia" w:cs="Times New Roman"/>
      <w:sz w:val="22"/>
      <w:lang w:eastAsia="en-US"/>
    </w:rPr>
  </w:style>
  <w:style w:type="numbering" w:customStyle="1" w:styleId="NumberingSchedules">
    <w:name w:val="Numbering Schedules"/>
    <w:uiPriority w:val="99"/>
    <w:rsid w:val="00E44216"/>
    <w:pPr>
      <w:numPr>
        <w:numId w:val="32"/>
      </w:numPr>
    </w:pPr>
  </w:style>
  <w:style w:type="paragraph" w:customStyle="1" w:styleId="BBSchedule4">
    <w:name w:val="B&amp;B Schedule 4"/>
    <w:basedOn w:val="BodyText"/>
    <w:uiPriority w:val="59"/>
    <w:rsid w:val="00E44216"/>
    <w:pPr>
      <w:numPr>
        <w:ilvl w:val="3"/>
        <w:numId w:val="32"/>
      </w:numPr>
      <w:tabs>
        <w:tab w:val="clear" w:pos="2160"/>
        <w:tab w:val="num" w:pos="1440"/>
      </w:tabs>
      <w:adjustRightInd/>
      <w:spacing w:after="240"/>
      <w:ind w:left="1440" w:hanging="360"/>
    </w:pPr>
    <w:rPr>
      <w:rFonts w:ascii="Georgia" w:eastAsia="Georgia" w:hAnsi="Georgia" w:cs="Times New Roman"/>
      <w:sz w:val="22"/>
      <w:lang w:eastAsia="en-US"/>
    </w:rPr>
  </w:style>
  <w:style w:type="paragraph" w:styleId="BodyText">
    <w:name w:val="Body Text"/>
    <w:basedOn w:val="Normal"/>
    <w:link w:val="BodyTextChar"/>
    <w:uiPriority w:val="99"/>
    <w:semiHidden/>
    <w:unhideWhenUsed/>
    <w:rsid w:val="00E44216"/>
    <w:pPr>
      <w:spacing w:after="120"/>
    </w:pPr>
  </w:style>
  <w:style w:type="character" w:customStyle="1" w:styleId="BodyTextChar">
    <w:name w:val="Body Text Char"/>
    <w:basedOn w:val="DefaultParagraphFont"/>
    <w:link w:val="BodyText"/>
    <w:uiPriority w:val="99"/>
    <w:semiHidden/>
    <w:rsid w:val="00E44216"/>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542816">
      <w:marLeft w:val="0"/>
      <w:marRight w:val="0"/>
      <w:marTop w:val="0"/>
      <w:marBottom w:val="0"/>
      <w:divBdr>
        <w:top w:val="none" w:sz="0" w:space="0" w:color="auto"/>
        <w:left w:val="none" w:sz="0" w:space="0" w:color="auto"/>
        <w:bottom w:val="none" w:sz="0" w:space="0" w:color="auto"/>
        <w:right w:val="none" w:sz="0" w:space="0" w:color="auto"/>
      </w:divBdr>
    </w:div>
    <w:div w:id="1681542817">
      <w:marLeft w:val="0"/>
      <w:marRight w:val="0"/>
      <w:marTop w:val="0"/>
      <w:marBottom w:val="0"/>
      <w:divBdr>
        <w:top w:val="none" w:sz="0" w:space="0" w:color="auto"/>
        <w:left w:val="none" w:sz="0" w:space="0" w:color="auto"/>
        <w:bottom w:val="none" w:sz="0" w:space="0" w:color="auto"/>
        <w:right w:val="none" w:sz="0" w:space="0" w:color="auto"/>
      </w:divBdr>
    </w:div>
    <w:div w:id="1681542818">
      <w:marLeft w:val="0"/>
      <w:marRight w:val="0"/>
      <w:marTop w:val="0"/>
      <w:marBottom w:val="0"/>
      <w:divBdr>
        <w:top w:val="none" w:sz="0" w:space="0" w:color="auto"/>
        <w:left w:val="none" w:sz="0" w:space="0" w:color="auto"/>
        <w:bottom w:val="none" w:sz="0" w:space="0" w:color="auto"/>
        <w:right w:val="none" w:sz="0" w:space="0" w:color="auto"/>
      </w:divBdr>
    </w:div>
    <w:div w:id="1681542819">
      <w:marLeft w:val="0"/>
      <w:marRight w:val="0"/>
      <w:marTop w:val="0"/>
      <w:marBottom w:val="0"/>
      <w:divBdr>
        <w:top w:val="none" w:sz="0" w:space="0" w:color="auto"/>
        <w:left w:val="none" w:sz="0" w:space="0" w:color="auto"/>
        <w:bottom w:val="none" w:sz="0" w:space="0" w:color="auto"/>
        <w:right w:val="none" w:sz="0" w:space="0" w:color="auto"/>
      </w:divBdr>
    </w:div>
    <w:div w:id="16815428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eader" Target="header3.xml" />
  <Relationship Id="rId3" Type="http://schemas.openxmlformats.org/officeDocument/2006/relationships/styles" Target="styles.xml" />
  <Relationship Id="rId7" Type="http://schemas.openxmlformats.org/officeDocument/2006/relationships/footnotes" Target="footnotes.xml" />
  <Relationship Id="rId12" Type="http://schemas.openxmlformats.org/officeDocument/2006/relationships/footer" Target="footer2.xml" />
  <Relationship Id="rId17"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footer" Target="footer1.xml" />
  <Relationship Id="rId5" Type="http://schemas.openxmlformats.org/officeDocument/2006/relationships/settings" Target="settings.xml" />
  <Relationship Id="rId15" Type="http://schemas.openxmlformats.org/officeDocument/2006/relationships/footer" Target="footer4.xml" />
  <Relationship Id="rId10"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header" Target="header1.xml" />
  <Relationship Id="rId14" Type="http://schemas.openxmlformats.org/officeDocument/2006/relationships/footer" Target="footer3.xml" />
</Relationships>
</file>

<file path=word/_rels/header2.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38364-C1EB-4F10-86D1-1145F42F4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6</Pages>
  <Words>2359</Words>
  <Characters>13209</Characters>
  <Application>Microsoft Office Word</Application>
  <DocSecurity>0</DocSecurity>
  <Lines>292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BBDocRef">
    <vt:lpwstr>39361791.1</vt:lpwstr>
  </property>
</Properties>
</file>